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EBE" w:rsidRPr="000F1AFD" w:rsidRDefault="000F1AFD" w:rsidP="00D567F0">
      <w:pPr>
        <w:widowControl w:val="0"/>
        <w:suppressAutoHyphens w:val="0"/>
        <w:jc w:val="center"/>
        <w:rPr>
          <w:rFonts w:ascii="Trebuchet MS" w:hAnsi="Trebuchet MS"/>
          <w:b/>
          <w:sz w:val="32"/>
          <w:szCs w:val="32"/>
        </w:rPr>
      </w:pPr>
      <w:r>
        <w:rPr>
          <w:rFonts w:ascii="Trebuchet MS" w:hAnsi="Trebuchet MS"/>
          <w:b/>
          <w:sz w:val="32"/>
          <w:szCs w:val="32"/>
        </w:rPr>
        <w:t xml:space="preserve">ANUNȚ </w:t>
      </w:r>
      <w:r w:rsidR="00AF49D3">
        <w:rPr>
          <w:rFonts w:ascii="Trebuchet MS" w:hAnsi="Trebuchet MS"/>
          <w:b/>
          <w:sz w:val="32"/>
          <w:szCs w:val="32"/>
        </w:rPr>
        <w:t>DETALIAT</w:t>
      </w:r>
    </w:p>
    <w:p w:rsidR="00693EBE" w:rsidRDefault="000F1AFD" w:rsidP="00D567F0">
      <w:pPr>
        <w:widowControl w:val="0"/>
        <w:suppressAutoHyphens w:val="0"/>
        <w:jc w:val="center"/>
        <w:rPr>
          <w:rFonts w:ascii="Trebuchet MS" w:hAnsi="Trebuchet MS"/>
          <w:b/>
          <w:sz w:val="23"/>
          <w:szCs w:val="23"/>
        </w:rPr>
      </w:pPr>
      <w:r w:rsidRPr="000F1AFD">
        <w:rPr>
          <w:rFonts w:ascii="Trebuchet MS" w:hAnsi="Trebuchet MS"/>
          <w:b/>
          <w:sz w:val="23"/>
          <w:szCs w:val="23"/>
        </w:rPr>
        <w:t>p</w:t>
      </w:r>
      <w:r w:rsidR="007775EA" w:rsidRPr="000F1AFD">
        <w:rPr>
          <w:rFonts w:ascii="Trebuchet MS" w:hAnsi="Trebuchet MS"/>
          <w:b/>
          <w:sz w:val="23"/>
          <w:szCs w:val="23"/>
        </w:rPr>
        <w:t xml:space="preserve">rivind lansarea sesiunii </w:t>
      </w:r>
      <w:r w:rsidR="00642133">
        <w:rPr>
          <w:rFonts w:ascii="Trebuchet MS" w:hAnsi="Trebuchet MS"/>
          <w:b/>
          <w:sz w:val="23"/>
          <w:szCs w:val="23"/>
        </w:rPr>
        <w:t>3</w:t>
      </w:r>
      <w:r w:rsidR="007775EA" w:rsidRPr="000F1AFD">
        <w:rPr>
          <w:rFonts w:ascii="Trebuchet MS" w:hAnsi="Trebuchet MS"/>
          <w:b/>
          <w:sz w:val="23"/>
          <w:szCs w:val="23"/>
        </w:rPr>
        <w:t xml:space="preserve">/2017 pentru </w:t>
      </w:r>
      <w:r w:rsidRPr="000F1AFD">
        <w:rPr>
          <w:rFonts w:ascii="Trebuchet MS" w:hAnsi="Trebuchet MS"/>
          <w:b/>
          <w:sz w:val="23"/>
          <w:szCs w:val="23"/>
        </w:rPr>
        <w:t>selecția proiectelor î</w:t>
      </w:r>
      <w:r w:rsidR="007775EA" w:rsidRPr="000F1AFD">
        <w:rPr>
          <w:rFonts w:ascii="Trebuchet MS" w:hAnsi="Trebuchet MS"/>
          <w:b/>
          <w:sz w:val="23"/>
          <w:szCs w:val="23"/>
        </w:rPr>
        <w:t xml:space="preserve">n cadrul </w:t>
      </w:r>
      <w:r w:rsidRPr="000F1AFD">
        <w:rPr>
          <w:rFonts w:ascii="Trebuchet MS" w:hAnsi="Trebuchet MS"/>
          <w:b/>
          <w:sz w:val="23"/>
          <w:szCs w:val="23"/>
        </w:rPr>
        <w:t>măsurii</w:t>
      </w:r>
      <w:r w:rsidR="007775EA" w:rsidRPr="000F1AFD">
        <w:rPr>
          <w:rFonts w:ascii="Trebuchet MS" w:hAnsi="Trebuchet MS"/>
          <w:b/>
          <w:sz w:val="23"/>
          <w:szCs w:val="23"/>
        </w:rPr>
        <w:t>:</w:t>
      </w:r>
    </w:p>
    <w:p w:rsidR="000F1AFD" w:rsidRPr="000F1AFD" w:rsidRDefault="000F1AFD" w:rsidP="00D567F0">
      <w:pPr>
        <w:widowControl w:val="0"/>
        <w:suppressAutoHyphens w:val="0"/>
        <w:jc w:val="center"/>
        <w:rPr>
          <w:rFonts w:ascii="Trebuchet MS" w:hAnsi="Trebuchet MS"/>
          <w:b/>
          <w:sz w:val="23"/>
          <w:szCs w:val="23"/>
        </w:rPr>
      </w:pPr>
    </w:p>
    <w:p w:rsidR="00693EBE" w:rsidRPr="000F1AFD" w:rsidRDefault="00D567F0" w:rsidP="00D567F0">
      <w:pPr>
        <w:widowControl w:val="0"/>
        <w:pBdr>
          <w:top w:val="single" w:sz="4" w:space="1" w:color="auto"/>
          <w:left w:val="single" w:sz="4" w:space="4" w:color="auto"/>
          <w:bottom w:val="single" w:sz="4" w:space="1" w:color="auto"/>
          <w:right w:val="single" w:sz="4" w:space="4" w:color="auto"/>
        </w:pBdr>
        <w:suppressAutoHyphens w:val="0"/>
        <w:spacing w:after="0" w:line="240" w:lineRule="auto"/>
        <w:jc w:val="center"/>
        <w:rPr>
          <w:rFonts w:ascii="Trebuchet MS" w:hAnsi="Trebuchet MS"/>
          <w:caps/>
          <w:sz w:val="24"/>
          <w:szCs w:val="24"/>
        </w:rPr>
      </w:pP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M</w:t>
      </w:r>
      <w:r w:rsidR="0010321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3</w:t>
      </w:r>
      <w:r>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/6.</w:t>
      </w:r>
      <w:r w:rsidR="0010321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2</w:t>
      </w:r>
      <w:r w:rsidR="007775EA" w:rsidRPr="000F1AFD">
        <w:rPr>
          <w:rStyle w:val="Fontdeparagrafimplicit1"/>
          <w:rFonts w:ascii="Trebuchet MS" w:hAnsi="Trebuchet MS"/>
          <w:b/>
          <w:caps/>
          <w:sz w:val="24"/>
          <w:szCs w:val="24"/>
          <w:lang w:eastAsia="ro-RO"/>
          <w14:shadow w14:blurRad="50749" w14:dist="37630" w14:dir="2700000" w14:sx="100000" w14:sy="100000" w14:kx="0" w14:ky="0" w14:algn="b">
            <w14:srgbClr w14:val="000000"/>
          </w14:shadow>
        </w:rPr>
        <w:t xml:space="preserve">. </w:t>
      </w:r>
      <w:r>
        <w:rPr>
          <w:rFonts w:ascii="Trebuchet MS" w:hAnsi="Trebuchet MS"/>
          <w:b/>
          <w:caps/>
          <w:sz w:val="24"/>
          <w:szCs w:val="24"/>
        </w:rPr>
        <w:t xml:space="preserve">sprijin pentru </w:t>
      </w:r>
      <w:r w:rsidR="0010321D">
        <w:rPr>
          <w:rFonts w:ascii="Trebuchet MS" w:hAnsi="Trebuchet MS"/>
          <w:b/>
          <w:caps/>
          <w:sz w:val="24"/>
          <w:szCs w:val="24"/>
        </w:rPr>
        <w:t>ÎNFIINȚAREA DE ACTIVITĂȚI NEAGRICOLE</w:t>
      </w:r>
    </w:p>
    <w:p w:rsidR="000F1AFD" w:rsidRDefault="000F1AFD" w:rsidP="00D567F0">
      <w:pPr>
        <w:widowControl w:val="0"/>
        <w:suppressAutoHyphens w:val="0"/>
        <w:jc w:val="both"/>
        <w:rPr>
          <w:rFonts w:ascii="Trebuchet MS" w:hAnsi="Trebuchet MS"/>
          <w:sz w:val="24"/>
          <w:szCs w:val="24"/>
        </w:rPr>
      </w:pPr>
    </w:p>
    <w:p w:rsidR="00693EBE" w:rsidRPr="000F1AFD" w:rsidRDefault="000F1AFD" w:rsidP="00D567F0">
      <w:pPr>
        <w:widowControl w:val="0"/>
        <w:suppressAutoHyphens w:val="0"/>
        <w:jc w:val="center"/>
        <w:rPr>
          <w:rFonts w:ascii="Trebuchet MS" w:hAnsi="Trebuchet MS"/>
          <w:sz w:val="24"/>
          <w:szCs w:val="24"/>
        </w:rPr>
      </w:pPr>
      <w:r>
        <w:rPr>
          <w:rFonts w:ascii="Trebuchet MS" w:hAnsi="Trebuchet MS"/>
          <w:sz w:val="24"/>
          <w:szCs w:val="24"/>
        </w:rPr>
        <w:t>conform priorităților descrise în Strategia de Dezvoltare Locală</w:t>
      </w:r>
      <w:r w:rsidR="007775EA" w:rsidRPr="000F1AFD">
        <w:rPr>
          <w:rFonts w:ascii="Trebuchet MS" w:hAnsi="Trebuchet MS"/>
          <w:sz w:val="24"/>
          <w:szCs w:val="24"/>
        </w:rPr>
        <w:t xml:space="preserve"> a teritoriului omogen Poarta </w:t>
      </w:r>
      <w:r w:rsidRPr="000F1AFD">
        <w:rPr>
          <w:rFonts w:ascii="Trebuchet MS" w:hAnsi="Trebuchet MS"/>
          <w:sz w:val="24"/>
          <w:szCs w:val="24"/>
        </w:rPr>
        <w:t>Almăjului</w:t>
      </w:r>
      <w:r>
        <w:rPr>
          <w:rFonts w:ascii="Trebuchet MS" w:hAnsi="Trebuchet MS"/>
          <w:sz w:val="24"/>
          <w:szCs w:val="24"/>
        </w:rPr>
        <w:t>, implementată</w:t>
      </w:r>
      <w:r w:rsidR="007775EA" w:rsidRPr="000F1AFD">
        <w:rPr>
          <w:rFonts w:ascii="Trebuchet MS" w:hAnsi="Trebuchet MS"/>
          <w:sz w:val="24"/>
          <w:szCs w:val="24"/>
        </w:rPr>
        <w:t xml:space="preserve"> de Grupul de </w:t>
      </w:r>
      <w:r w:rsidRPr="000F1AFD">
        <w:rPr>
          <w:rFonts w:ascii="Trebuchet MS" w:hAnsi="Trebuchet MS"/>
          <w:sz w:val="24"/>
          <w:szCs w:val="24"/>
        </w:rPr>
        <w:t>Acțiune</w:t>
      </w:r>
      <w:r>
        <w:rPr>
          <w:rFonts w:ascii="Trebuchet MS" w:hAnsi="Trebuchet MS"/>
          <w:sz w:val="24"/>
          <w:szCs w:val="24"/>
        </w:rPr>
        <w:t xml:space="preserve"> Locală</w:t>
      </w:r>
      <w:r w:rsidR="007775EA" w:rsidRPr="000F1AFD">
        <w:rPr>
          <w:rFonts w:ascii="Trebuchet MS" w:hAnsi="Trebuchet MS"/>
          <w:sz w:val="24"/>
          <w:szCs w:val="24"/>
        </w:rPr>
        <w:t xml:space="preserve">, </w:t>
      </w:r>
      <w:r w:rsidRPr="000F1AFD">
        <w:rPr>
          <w:rFonts w:ascii="Trebuchet MS" w:hAnsi="Trebuchet MS"/>
          <w:sz w:val="24"/>
          <w:szCs w:val="24"/>
        </w:rPr>
        <w:t>Asociația</w:t>
      </w:r>
      <w:r w:rsidR="007775EA" w:rsidRPr="000F1AFD">
        <w:rPr>
          <w:rFonts w:ascii="Trebuchet MS" w:hAnsi="Trebuchet MS"/>
          <w:sz w:val="24"/>
          <w:szCs w:val="24"/>
        </w:rPr>
        <w:t xml:space="preserve"> Poarta </w:t>
      </w:r>
      <w:r w:rsidRPr="000F1AFD">
        <w:rPr>
          <w:rFonts w:ascii="Trebuchet MS" w:hAnsi="Trebuchet MS"/>
          <w:sz w:val="24"/>
          <w:szCs w:val="24"/>
        </w:rPr>
        <w:t>Almăjului</w:t>
      </w:r>
      <w:r w:rsidR="007775EA" w:rsidRPr="000F1AFD">
        <w:rPr>
          <w:rFonts w:ascii="Trebuchet MS" w:hAnsi="Trebuchet MS"/>
          <w:sz w:val="24"/>
          <w:szCs w:val="24"/>
        </w:rPr>
        <w:t>.</w:t>
      </w:r>
    </w:p>
    <w:tbl>
      <w:tblPr>
        <w:tblW w:w="9062" w:type="dxa"/>
        <w:tblCellMar>
          <w:left w:w="10" w:type="dxa"/>
          <w:right w:w="10" w:type="dxa"/>
        </w:tblCellMar>
        <w:tblLook w:val="04A0" w:firstRow="1" w:lastRow="0" w:firstColumn="1" w:lastColumn="0" w:noHBand="0" w:noVBand="1"/>
      </w:tblPr>
      <w:tblGrid>
        <w:gridCol w:w="3539"/>
        <w:gridCol w:w="5523"/>
      </w:tblGrid>
      <w:tr w:rsidR="00AF49D3"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Pr="000F1AFD" w:rsidRDefault="00AF49D3" w:rsidP="00D567F0">
            <w:pPr>
              <w:widowControl w:val="0"/>
              <w:suppressAutoHyphens w:val="0"/>
              <w:spacing w:after="0" w:line="240" w:lineRule="auto"/>
              <w:rPr>
                <w:rFonts w:ascii="Trebuchet MS" w:hAnsi="Trebuchet MS"/>
                <w:sz w:val="24"/>
                <w:szCs w:val="24"/>
              </w:rPr>
            </w:pPr>
            <w:r>
              <w:rPr>
                <w:rFonts w:ascii="Trebuchet MS" w:hAnsi="Trebuchet MS"/>
                <w:sz w:val="24"/>
                <w:szCs w:val="24"/>
              </w:rPr>
              <w:t>Măsura lansată prin apelul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F49D3"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Cs w:val="24"/>
              </w:rPr>
              <w:t>M</w:t>
            </w:r>
            <w:r w:rsidR="0010321D">
              <w:rPr>
                <w:rFonts w:ascii="Trebuchet MS" w:hAnsi="Trebuchet MS"/>
                <w:b/>
                <w:szCs w:val="24"/>
              </w:rPr>
              <w:t>3</w:t>
            </w:r>
            <w:r>
              <w:rPr>
                <w:rFonts w:ascii="Trebuchet MS" w:hAnsi="Trebuchet MS"/>
                <w:b/>
                <w:szCs w:val="24"/>
              </w:rPr>
              <w:t>/6.</w:t>
            </w:r>
            <w:r w:rsidR="0010321D">
              <w:rPr>
                <w:rFonts w:ascii="Trebuchet MS" w:hAnsi="Trebuchet MS"/>
                <w:b/>
                <w:szCs w:val="24"/>
              </w:rPr>
              <w:t>2</w:t>
            </w:r>
            <w:r w:rsidR="00AF49D3">
              <w:rPr>
                <w:rFonts w:ascii="Trebuchet MS" w:hAnsi="Trebuchet MS"/>
                <w:b/>
                <w:szCs w:val="24"/>
              </w:rPr>
              <w:t>.</w:t>
            </w:r>
          </w:p>
          <w:p w:rsidR="00AF49D3" w:rsidRPr="00A4196A" w:rsidRDefault="00D567F0" w:rsidP="00D567F0">
            <w:pPr>
              <w:widowControl w:val="0"/>
              <w:suppressAutoHyphens w:val="0"/>
              <w:spacing w:after="0" w:line="240" w:lineRule="auto"/>
              <w:jc w:val="center"/>
              <w:rPr>
                <w:rFonts w:ascii="Trebuchet MS" w:hAnsi="Trebuchet MS"/>
                <w:b/>
                <w:szCs w:val="24"/>
              </w:rPr>
            </w:pPr>
            <w:r>
              <w:rPr>
                <w:rFonts w:ascii="Trebuchet MS" w:hAnsi="Trebuchet MS"/>
                <w:b/>
                <w:sz w:val="24"/>
                <w:szCs w:val="24"/>
              </w:rPr>
              <w:t xml:space="preserve">Sprijin pentru </w:t>
            </w:r>
            <w:r w:rsidR="0010321D">
              <w:rPr>
                <w:rFonts w:ascii="Trebuchet MS" w:hAnsi="Trebuchet MS"/>
                <w:b/>
                <w:sz w:val="24"/>
                <w:szCs w:val="24"/>
              </w:rPr>
              <w:t xml:space="preserve">înființarea de activități neagricole </w:t>
            </w:r>
          </w:p>
        </w:tc>
      </w:tr>
      <w:tr w:rsidR="00693EBE"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7775EA" w:rsidP="00D567F0">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w:t>
            </w:r>
            <w:r w:rsidR="000F1AFD" w:rsidRPr="000F1AFD">
              <w:rPr>
                <w:rFonts w:ascii="Trebuchet MS" w:hAnsi="Trebuchet MS"/>
                <w:sz w:val="24"/>
                <w:szCs w:val="24"/>
              </w:rPr>
              <w:t>lansării</w:t>
            </w:r>
            <w:r w:rsidRPr="000F1AFD">
              <w:rPr>
                <w:rFonts w:ascii="Trebuchet MS" w:hAnsi="Trebuchet MS"/>
                <w:sz w:val="24"/>
                <w:szCs w:val="24"/>
              </w:rPr>
              <w:t xml:space="preserve"> apelului de </w:t>
            </w:r>
            <w:r w:rsidR="000F1AFD" w:rsidRPr="000F1AFD">
              <w:rPr>
                <w:rFonts w:ascii="Trebuchet MS" w:hAnsi="Trebuchet MS"/>
                <w:sz w:val="24"/>
                <w:szCs w:val="24"/>
              </w:rPr>
              <w:t>selecție</w:t>
            </w:r>
            <w:r w:rsidR="000F1AFD">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693EBE" w:rsidRPr="000F1AFD" w:rsidRDefault="00971496" w:rsidP="00D567F0">
            <w:pPr>
              <w:widowControl w:val="0"/>
              <w:suppressAutoHyphens w:val="0"/>
              <w:spacing w:after="0" w:line="240" w:lineRule="auto"/>
              <w:jc w:val="center"/>
              <w:rPr>
                <w:rFonts w:ascii="Trebuchet MS" w:hAnsi="Trebuchet MS"/>
                <w:b/>
                <w:szCs w:val="24"/>
              </w:rPr>
            </w:pPr>
            <w:r>
              <w:rPr>
                <w:rFonts w:ascii="Trebuchet MS" w:hAnsi="Trebuchet MS"/>
                <w:b/>
                <w:szCs w:val="24"/>
              </w:rPr>
              <w:t>2</w:t>
            </w:r>
            <w:r w:rsidR="0010321D">
              <w:rPr>
                <w:rFonts w:ascii="Trebuchet MS" w:hAnsi="Trebuchet MS"/>
                <w:b/>
                <w:szCs w:val="24"/>
              </w:rPr>
              <w:t>8</w:t>
            </w:r>
            <w:r w:rsidR="007775EA" w:rsidRPr="000F1AFD">
              <w:rPr>
                <w:rFonts w:ascii="Trebuchet MS" w:hAnsi="Trebuchet MS"/>
                <w:b/>
                <w:szCs w:val="24"/>
              </w:rPr>
              <w:t>.</w:t>
            </w:r>
            <w:r w:rsidR="0010321D">
              <w:rPr>
                <w:rFonts w:ascii="Trebuchet MS" w:hAnsi="Trebuchet MS"/>
                <w:b/>
                <w:szCs w:val="24"/>
              </w:rPr>
              <w:t>12</w:t>
            </w:r>
            <w:r w:rsidR="007775EA" w:rsidRPr="000F1AFD">
              <w:rPr>
                <w:rFonts w:ascii="Trebuchet MS" w:hAnsi="Trebuchet MS"/>
                <w:b/>
                <w:szCs w:val="24"/>
              </w:rPr>
              <w:t>.2017</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widowControl w:val="0"/>
              <w:suppressAutoHyphens w:val="0"/>
              <w:spacing w:after="0" w:line="240" w:lineRule="auto"/>
              <w:rPr>
                <w:rFonts w:ascii="Trebuchet MS" w:hAnsi="Trebuchet MS"/>
                <w:sz w:val="24"/>
                <w:szCs w:val="24"/>
              </w:rPr>
            </w:pPr>
            <w:r w:rsidRPr="000F1AFD">
              <w:rPr>
                <w:rFonts w:ascii="Trebuchet MS" w:hAnsi="Trebuchet MS"/>
                <w:sz w:val="24"/>
                <w:szCs w:val="24"/>
              </w:rPr>
              <w:t xml:space="preserve">Data limita de </w:t>
            </w:r>
            <w:r>
              <w:rPr>
                <w:rFonts w:ascii="Trebuchet MS" w:hAnsi="Trebuchet MS"/>
                <w:sz w:val="24"/>
                <w:szCs w:val="24"/>
              </w:rPr>
              <w:t>depunere</w:t>
            </w:r>
            <w:r w:rsidRPr="000F1AFD">
              <w:rPr>
                <w:rFonts w:ascii="Trebuchet MS" w:hAnsi="Trebuchet MS"/>
                <w:sz w:val="24"/>
                <w:szCs w:val="24"/>
              </w:rPr>
              <w:t xml:space="preserve"> a proiectelor</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b/>
                <w:szCs w:val="24"/>
              </w:rPr>
              <w:t>30.04.2018</w:t>
            </w:r>
          </w:p>
          <w:p w:rsidR="0010321D" w:rsidRPr="00302403" w:rsidRDefault="0010321D" w:rsidP="0010321D">
            <w:pPr>
              <w:spacing w:after="0" w:line="240" w:lineRule="auto"/>
              <w:jc w:val="center"/>
              <w:rPr>
                <w:rFonts w:ascii="Trebuchet MS" w:hAnsi="Trebuchet MS"/>
                <w:szCs w:val="24"/>
              </w:rPr>
            </w:pPr>
            <w:r w:rsidRPr="00302403">
              <w:rPr>
                <w:rFonts w:ascii="Trebuchet MS" w:hAnsi="Trebuchet MS"/>
                <w:szCs w:val="24"/>
              </w:rPr>
              <w:t>Depunerea proiectelor se va realiza conform următoarelor praguri de calitate lunare:</w:t>
            </w:r>
          </w:p>
          <w:p w:rsidR="0010321D" w:rsidRPr="00302403" w:rsidRDefault="00971496" w:rsidP="0010321D">
            <w:pPr>
              <w:spacing w:after="0" w:line="240" w:lineRule="auto"/>
              <w:jc w:val="center"/>
              <w:rPr>
                <w:rFonts w:ascii="Trebuchet MS" w:hAnsi="Trebuchet MS"/>
                <w:szCs w:val="24"/>
              </w:rPr>
            </w:pPr>
            <w:r>
              <w:rPr>
                <w:rFonts w:ascii="Trebuchet MS" w:hAnsi="Trebuchet MS"/>
                <w:szCs w:val="24"/>
              </w:rPr>
              <w:t>2</w:t>
            </w:r>
            <w:bookmarkStart w:id="0" w:name="_GoBack"/>
            <w:bookmarkEnd w:id="0"/>
            <w:r w:rsidR="0010321D" w:rsidRPr="00302403">
              <w:rPr>
                <w:rFonts w:ascii="Trebuchet MS" w:hAnsi="Trebuchet MS"/>
                <w:szCs w:val="24"/>
              </w:rPr>
              <w:t xml:space="preserve">8.12.2017 – 31.01.2018: </w:t>
            </w:r>
            <w:r w:rsidR="0010321D" w:rsidRPr="00302403">
              <w:rPr>
                <w:rFonts w:ascii="Trebuchet MS" w:hAnsi="Trebuchet MS"/>
                <w:b/>
                <w:szCs w:val="24"/>
              </w:rPr>
              <w:t>75 puncte</w:t>
            </w:r>
            <w:r w:rsidR="0010321D" w:rsidRPr="00302403">
              <w:rPr>
                <w:rFonts w:ascii="Trebuchet MS" w:hAnsi="Trebuchet MS"/>
                <w:szCs w:val="24"/>
              </w:rPr>
              <w:t xml:space="preserve"> </w:t>
            </w:r>
          </w:p>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szCs w:val="24"/>
              </w:rPr>
              <w:t xml:space="preserve">01.02.2018 – 28.02.2018: </w:t>
            </w:r>
            <w:r w:rsidRPr="00302403">
              <w:rPr>
                <w:rFonts w:ascii="Trebuchet MS" w:hAnsi="Trebuchet MS"/>
                <w:b/>
                <w:szCs w:val="24"/>
              </w:rPr>
              <w:t>55 puncte</w:t>
            </w:r>
          </w:p>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szCs w:val="24"/>
              </w:rPr>
              <w:t xml:space="preserve">01.03.2018 – 31.03.2018: </w:t>
            </w:r>
            <w:r w:rsidRPr="00302403">
              <w:rPr>
                <w:rFonts w:ascii="Trebuchet MS" w:hAnsi="Trebuchet MS"/>
                <w:b/>
                <w:szCs w:val="24"/>
              </w:rPr>
              <w:t>35 puncte</w:t>
            </w:r>
          </w:p>
          <w:p w:rsidR="0010321D" w:rsidRPr="00302403" w:rsidRDefault="0010321D" w:rsidP="0010321D">
            <w:pPr>
              <w:spacing w:after="0" w:line="240" w:lineRule="auto"/>
              <w:jc w:val="center"/>
              <w:rPr>
                <w:rFonts w:ascii="Trebuchet MS" w:hAnsi="Trebuchet MS"/>
                <w:b/>
                <w:szCs w:val="24"/>
              </w:rPr>
            </w:pPr>
            <w:r w:rsidRPr="00302403">
              <w:rPr>
                <w:rFonts w:ascii="Trebuchet MS" w:hAnsi="Trebuchet MS"/>
                <w:szCs w:val="24"/>
              </w:rPr>
              <w:t xml:space="preserve">01.04.2018 – 30.04.2018: </w:t>
            </w:r>
            <w:r w:rsidRPr="00302403">
              <w:rPr>
                <w:rFonts w:ascii="Trebuchet MS" w:hAnsi="Trebuchet MS"/>
                <w:b/>
                <w:szCs w:val="24"/>
              </w:rPr>
              <w:t>15 puncte</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Locul si intervalul orar î</w:t>
            </w:r>
            <w:r w:rsidRPr="000F1AFD">
              <w:rPr>
                <w:rFonts w:ascii="Trebuchet MS" w:hAnsi="Trebuchet MS"/>
                <w:sz w:val="24"/>
                <w:szCs w:val="24"/>
              </w:rPr>
              <w:t>n care se pot depune proiectele</w:t>
            </w:r>
            <w:r>
              <w:rPr>
                <w:rFonts w:ascii="Trebuchet MS" w:hAnsi="Trebuchet MS"/>
                <w:sz w:val="24"/>
                <w:szCs w:val="24"/>
              </w:rPr>
              <w: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widowControl w:val="0"/>
              <w:suppressAutoHyphens w:val="0"/>
              <w:spacing w:after="0" w:line="240" w:lineRule="auto"/>
              <w:rPr>
                <w:rFonts w:ascii="Trebuchet MS" w:hAnsi="Trebuchet MS"/>
                <w:b/>
                <w:szCs w:val="24"/>
              </w:rPr>
            </w:pPr>
            <w:r>
              <w:rPr>
                <w:rFonts w:ascii="Trebuchet MS" w:hAnsi="Trebuchet MS"/>
                <w:b/>
                <w:szCs w:val="24"/>
              </w:rPr>
              <w:t>Locul  de depunere a proiectelor:</w:t>
            </w:r>
          </w:p>
          <w:p w:rsidR="0010321D" w:rsidRDefault="0010321D" w:rsidP="0010321D">
            <w:pPr>
              <w:widowControl w:val="0"/>
              <w:suppressAutoHyphens w:val="0"/>
              <w:spacing w:after="0" w:line="240" w:lineRule="auto"/>
              <w:rPr>
                <w:rFonts w:ascii="Trebuchet MS" w:hAnsi="Trebuchet MS"/>
                <w:b/>
                <w:sz w:val="10"/>
                <w:szCs w:val="10"/>
              </w:rPr>
            </w:pPr>
          </w:p>
          <w:p w:rsidR="0010321D" w:rsidRDefault="0010321D" w:rsidP="0010321D">
            <w:pPr>
              <w:widowControl w:val="0"/>
              <w:suppressAutoHyphens w:val="0"/>
              <w:spacing w:after="0" w:line="240" w:lineRule="auto"/>
              <w:jc w:val="center"/>
              <w:rPr>
                <w:rStyle w:val="Fontdeparagrafimplicit1"/>
                <w:rFonts w:ascii="Trebuchet MS" w:hAnsi="Trebuchet MS"/>
                <w:szCs w:val="24"/>
              </w:rPr>
            </w:pPr>
            <w:r w:rsidRPr="000F1AFD">
              <w:rPr>
                <w:rStyle w:val="Fontdeparagrafimplicit1"/>
                <w:rFonts w:ascii="Trebuchet MS" w:hAnsi="Trebuchet MS"/>
                <w:szCs w:val="24"/>
              </w:rPr>
              <w:t xml:space="preserve">Sediul </w:t>
            </w:r>
            <w:r w:rsidRPr="000F1AFD">
              <w:rPr>
                <w:rStyle w:val="Fontdeparagrafimplicit1"/>
                <w:rFonts w:ascii="Trebuchet MS" w:hAnsi="Trebuchet MS"/>
                <w:b/>
                <w:szCs w:val="24"/>
              </w:rPr>
              <w:t>Asociației Poarta Almăjului</w:t>
            </w:r>
            <w:r w:rsidRPr="000F1AFD">
              <w:rPr>
                <w:rStyle w:val="Fontdeparagrafimplicit1"/>
                <w:rFonts w:ascii="Trebuchet MS" w:hAnsi="Trebuchet MS"/>
                <w:szCs w:val="24"/>
              </w:rPr>
              <w:t xml:space="preserve"> din România, Județul Caraș Severin, Comuna Iablanița, Sat </w:t>
            </w:r>
            <w:proofErr w:type="spellStart"/>
            <w:r w:rsidRPr="000F1AFD">
              <w:rPr>
                <w:rStyle w:val="Fontdeparagrafimplicit1"/>
                <w:rFonts w:ascii="Trebuchet MS" w:hAnsi="Trebuchet MS"/>
                <w:szCs w:val="24"/>
              </w:rPr>
              <w:t>Petnic</w:t>
            </w:r>
            <w:proofErr w:type="spellEnd"/>
            <w:r w:rsidRPr="000F1AFD">
              <w:rPr>
                <w:rStyle w:val="Fontdeparagrafimplicit1"/>
                <w:rFonts w:ascii="Trebuchet MS" w:hAnsi="Trebuchet MS"/>
                <w:szCs w:val="24"/>
              </w:rPr>
              <w:t>, Numărul 1,</w:t>
            </w:r>
          </w:p>
          <w:p w:rsidR="0010321D" w:rsidRDefault="0010321D" w:rsidP="0010321D">
            <w:pPr>
              <w:widowControl w:val="0"/>
              <w:suppressAutoHyphens w:val="0"/>
              <w:spacing w:after="0" w:line="240" w:lineRule="auto"/>
              <w:jc w:val="center"/>
              <w:rPr>
                <w:rStyle w:val="Fontdeparagrafimplicit1"/>
                <w:rFonts w:ascii="Trebuchet MS" w:hAnsi="Trebuchet MS"/>
                <w:szCs w:val="24"/>
              </w:rPr>
            </w:pPr>
          </w:p>
          <w:p w:rsidR="0010321D" w:rsidRDefault="0010321D" w:rsidP="0010321D">
            <w:pPr>
              <w:widowControl w:val="0"/>
              <w:suppressAutoHyphens w:val="0"/>
              <w:spacing w:after="0" w:line="240" w:lineRule="auto"/>
              <w:rPr>
                <w:rFonts w:ascii="Trebuchet MS" w:hAnsi="Trebuchet MS"/>
                <w:b/>
                <w:szCs w:val="24"/>
              </w:rPr>
            </w:pPr>
            <w:r>
              <w:rPr>
                <w:rFonts w:ascii="Trebuchet MS" w:hAnsi="Trebuchet MS"/>
                <w:b/>
                <w:szCs w:val="24"/>
              </w:rPr>
              <w:t>Intervalul orar de depunere a proiectelor:</w:t>
            </w:r>
          </w:p>
          <w:p w:rsidR="0010321D" w:rsidRPr="000F1AFD" w:rsidRDefault="0010321D" w:rsidP="0010321D">
            <w:pPr>
              <w:widowControl w:val="0"/>
              <w:suppressAutoHyphens w:val="0"/>
              <w:spacing w:after="0" w:line="240" w:lineRule="auto"/>
              <w:rPr>
                <w:rFonts w:ascii="Trebuchet MS" w:hAnsi="Trebuchet MS"/>
                <w:b/>
                <w:sz w:val="10"/>
                <w:szCs w:val="10"/>
              </w:rPr>
            </w:pPr>
          </w:p>
          <w:p w:rsidR="0010321D" w:rsidRDefault="0010321D" w:rsidP="0010321D">
            <w:pPr>
              <w:widowControl w:val="0"/>
              <w:suppressAutoHyphens w:val="0"/>
              <w:spacing w:after="0" w:line="240" w:lineRule="auto"/>
              <w:jc w:val="center"/>
              <w:rPr>
                <w:rStyle w:val="Fontdeparagrafimplicit1"/>
                <w:rFonts w:ascii="Trebuchet MS" w:hAnsi="Trebuchet MS"/>
                <w:szCs w:val="24"/>
              </w:rPr>
            </w:pPr>
            <w:r>
              <w:rPr>
                <w:rStyle w:val="Fontdeparagrafimplicit1"/>
                <w:rFonts w:ascii="Trebuchet MS" w:hAnsi="Trebuchet MS"/>
                <w:szCs w:val="24"/>
              </w:rPr>
              <w:t xml:space="preserve">Zilnic, </w:t>
            </w:r>
            <w:r w:rsidRPr="000F1AFD">
              <w:rPr>
                <w:rStyle w:val="Fontdeparagrafimplicit1"/>
                <w:rFonts w:ascii="Trebuchet MS" w:hAnsi="Trebuchet MS"/>
                <w:szCs w:val="24"/>
              </w:rPr>
              <w:t xml:space="preserve">de luni până vineri, între orele </w:t>
            </w:r>
          </w:p>
          <w:p w:rsidR="0010321D" w:rsidRPr="000F1AFD" w:rsidRDefault="0010321D" w:rsidP="0010321D">
            <w:pPr>
              <w:widowControl w:val="0"/>
              <w:suppressAutoHyphens w:val="0"/>
              <w:spacing w:after="0" w:line="240" w:lineRule="auto"/>
              <w:jc w:val="center"/>
              <w:rPr>
                <w:rFonts w:ascii="Trebuchet MS" w:hAnsi="Trebuchet MS"/>
                <w:sz w:val="24"/>
                <w:szCs w:val="24"/>
              </w:rPr>
            </w:pPr>
            <w:r w:rsidRPr="000F1AFD">
              <w:rPr>
                <w:rStyle w:val="Fontdeparagrafimplicit1"/>
                <w:rFonts w:ascii="Trebuchet MS" w:hAnsi="Trebuchet MS"/>
                <w:b/>
                <w:szCs w:val="24"/>
              </w:rPr>
              <w:t>09:00-16:00</w:t>
            </w:r>
          </w:p>
        </w:tc>
      </w:tr>
      <w:tr w:rsidR="0010321D" w:rsidRPr="000F1AFD" w:rsidTr="00AF49D3">
        <w:trPr>
          <w:trHeight w:val="634"/>
        </w:trPr>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Fondul disponibil alocat în sesiunea curentă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widowControl w:val="0"/>
              <w:suppressAutoHyphens w:val="0"/>
              <w:spacing w:after="0" w:line="240" w:lineRule="auto"/>
              <w:jc w:val="both"/>
              <w:rPr>
                <w:rFonts w:ascii="Trebuchet MS" w:hAnsi="Trebuchet MS"/>
                <w:b/>
                <w:szCs w:val="24"/>
              </w:rPr>
            </w:pPr>
            <w:r>
              <w:rPr>
                <w:rFonts w:ascii="Trebuchet MS" w:hAnsi="Trebuchet MS"/>
                <w:b/>
                <w:szCs w:val="24"/>
              </w:rPr>
              <w:t>Alocarea financiară totală la nivelul sesiunii:</w:t>
            </w:r>
          </w:p>
          <w:p w:rsidR="0010321D" w:rsidRPr="00AF49D3" w:rsidRDefault="0010321D" w:rsidP="0010321D">
            <w:pPr>
              <w:widowControl w:val="0"/>
              <w:suppressAutoHyphens w:val="0"/>
              <w:spacing w:after="0" w:line="240" w:lineRule="auto"/>
              <w:jc w:val="both"/>
              <w:rPr>
                <w:rFonts w:ascii="Trebuchet MS" w:hAnsi="Trebuchet MS"/>
                <w:b/>
                <w:sz w:val="10"/>
                <w:szCs w:val="10"/>
              </w:rPr>
            </w:pPr>
          </w:p>
          <w:p w:rsidR="0010321D" w:rsidRDefault="0010321D" w:rsidP="0010321D">
            <w:pPr>
              <w:widowControl w:val="0"/>
              <w:suppressAutoHyphens w:val="0"/>
              <w:spacing w:after="0" w:line="240" w:lineRule="auto"/>
              <w:jc w:val="both"/>
              <w:rPr>
                <w:rStyle w:val="Fontdeparagrafimplicit1"/>
                <w:rFonts w:ascii="Trebuchet MS" w:hAnsi="Trebuchet MS"/>
                <w:bCs/>
                <w:sz w:val="24"/>
                <w:szCs w:val="24"/>
              </w:rPr>
            </w:pPr>
            <w:r>
              <w:rPr>
                <w:rStyle w:val="Fontdeparagrafimplicit1"/>
                <w:rFonts w:ascii="Trebuchet MS" w:hAnsi="Trebuchet MS"/>
                <w:bCs/>
                <w:sz w:val="24"/>
                <w:szCs w:val="24"/>
              </w:rPr>
              <w:t>384.895</w:t>
            </w:r>
            <w:r w:rsidRPr="00AF49D3">
              <w:rPr>
                <w:rStyle w:val="Fontdeparagrafimplicit1"/>
                <w:rFonts w:ascii="Trebuchet MS" w:hAnsi="Trebuchet MS"/>
                <w:bCs/>
                <w:sz w:val="24"/>
                <w:szCs w:val="24"/>
              </w:rPr>
              <w:t xml:space="preserve"> euro</w:t>
            </w:r>
          </w:p>
          <w:p w:rsidR="0010321D" w:rsidRDefault="0010321D" w:rsidP="0010321D">
            <w:pPr>
              <w:widowControl w:val="0"/>
              <w:suppressAutoHyphens w:val="0"/>
              <w:spacing w:after="0" w:line="240" w:lineRule="auto"/>
              <w:jc w:val="both"/>
              <w:rPr>
                <w:rStyle w:val="Fontdeparagrafimplicit1"/>
                <w:rFonts w:ascii="Trebuchet MS" w:hAnsi="Trebuchet MS"/>
                <w:bCs/>
                <w:sz w:val="24"/>
                <w:szCs w:val="24"/>
              </w:rPr>
            </w:pPr>
          </w:p>
          <w:p w:rsidR="0010321D" w:rsidRDefault="0010321D" w:rsidP="0010321D">
            <w:pPr>
              <w:widowControl w:val="0"/>
              <w:suppressAutoHyphens w:val="0"/>
              <w:spacing w:after="0" w:line="240" w:lineRule="auto"/>
              <w:jc w:val="both"/>
              <w:rPr>
                <w:rFonts w:ascii="Trebuchet MS" w:hAnsi="Trebuchet MS"/>
                <w:b/>
                <w:szCs w:val="24"/>
              </w:rPr>
            </w:pPr>
            <w:r>
              <w:rPr>
                <w:rFonts w:ascii="Trebuchet MS" w:hAnsi="Trebuchet MS"/>
                <w:b/>
                <w:szCs w:val="24"/>
              </w:rPr>
              <w:t>Suma maximă nerambursabilă acordată pentru finanțarea unui proiect</w:t>
            </w:r>
            <w:r>
              <w:rPr>
                <w:rFonts w:ascii="Trebuchet MS" w:hAnsi="Trebuchet MS"/>
                <w:szCs w:val="24"/>
              </w:rPr>
              <w:t xml:space="preserve"> va respecta cuantumul maxim prevăzut în fișa tehnică a Măsurii din SDL, respectiv</w:t>
            </w:r>
            <w:r>
              <w:rPr>
                <w:rFonts w:ascii="Trebuchet MS" w:hAnsi="Trebuchet MS"/>
                <w:b/>
                <w:szCs w:val="24"/>
              </w:rPr>
              <w:t>:</w:t>
            </w:r>
          </w:p>
          <w:p w:rsidR="0010321D" w:rsidRPr="00AF49D3" w:rsidRDefault="0010321D" w:rsidP="0010321D">
            <w:pPr>
              <w:widowControl w:val="0"/>
              <w:suppressAutoHyphens w:val="0"/>
              <w:spacing w:after="0" w:line="240" w:lineRule="auto"/>
              <w:jc w:val="both"/>
              <w:rPr>
                <w:rFonts w:ascii="Trebuchet MS" w:hAnsi="Trebuchet MS"/>
                <w:sz w:val="10"/>
                <w:szCs w:val="10"/>
              </w:rPr>
            </w:pPr>
          </w:p>
          <w:p w:rsidR="0010321D" w:rsidRPr="00D567F0" w:rsidRDefault="0010321D" w:rsidP="0010321D">
            <w:pPr>
              <w:pStyle w:val="Listparagraf"/>
              <w:widowControl w:val="0"/>
              <w:numPr>
                <w:ilvl w:val="0"/>
                <w:numId w:val="14"/>
              </w:numPr>
              <w:suppressAutoHyphens w:val="0"/>
              <w:spacing w:after="0" w:line="240" w:lineRule="auto"/>
              <w:ind w:left="325"/>
              <w:jc w:val="both"/>
              <w:rPr>
                <w:rFonts w:ascii="Trebuchet MS" w:hAnsi="Trebuchet MS"/>
                <w:bCs/>
                <w:sz w:val="24"/>
                <w:szCs w:val="24"/>
              </w:rPr>
            </w:pPr>
            <w:r w:rsidRPr="00302403">
              <w:rPr>
                <w:rStyle w:val="Fontdeparagrafimplicit1"/>
                <w:rFonts w:ascii="Trebuchet MS" w:hAnsi="Trebuchet MS"/>
                <w:b/>
                <w:bCs/>
                <w:sz w:val="24"/>
                <w:szCs w:val="24"/>
              </w:rPr>
              <w:t xml:space="preserve">50.000 euro/proiect </w:t>
            </w:r>
            <w:r w:rsidRPr="00302403">
              <w:rPr>
                <w:rStyle w:val="Fontdeparagrafimplicit1"/>
                <w:rFonts w:ascii="Trebuchet MS" w:hAnsi="Trebuchet MS"/>
                <w:bCs/>
                <w:sz w:val="24"/>
                <w:szCs w:val="24"/>
              </w:rPr>
              <w:t>cu posibilitatea majorării sprijinului până la valoarea de</w:t>
            </w:r>
            <w:r w:rsidRPr="00302403">
              <w:rPr>
                <w:rStyle w:val="Fontdeparagrafimplicit1"/>
                <w:rFonts w:ascii="Trebuchet MS" w:hAnsi="Trebuchet MS"/>
                <w:b/>
                <w:bCs/>
                <w:sz w:val="24"/>
                <w:szCs w:val="24"/>
              </w:rPr>
              <w:t xml:space="preserve"> 70.000 de euro/proiect </w:t>
            </w:r>
            <w:r w:rsidRPr="00302403">
              <w:rPr>
                <w:rStyle w:val="Fontdeparagrafimplicit1"/>
                <w:rFonts w:ascii="Trebuchet MS" w:hAnsi="Trebuchet MS"/>
                <w:bCs/>
                <w:sz w:val="24"/>
                <w:szCs w:val="24"/>
              </w:rPr>
              <w:t>în cazul activităților de producție, servicii medicale, sanitar-veterinare și de agroturism</w:t>
            </w:r>
          </w:p>
          <w:p w:rsidR="0010321D" w:rsidRPr="00AF49D3" w:rsidRDefault="0010321D" w:rsidP="0010321D">
            <w:pPr>
              <w:widowControl w:val="0"/>
              <w:suppressAutoHyphens w:val="0"/>
              <w:spacing w:after="0" w:line="240" w:lineRule="auto"/>
              <w:jc w:val="both"/>
              <w:rPr>
                <w:rFonts w:ascii="Trebuchet MS" w:hAnsi="Trebuchet MS"/>
                <w:b/>
                <w:sz w:val="10"/>
                <w:szCs w:val="10"/>
              </w:rPr>
            </w:pPr>
          </w:p>
          <w:p w:rsidR="0010321D" w:rsidRPr="00AF49D3" w:rsidRDefault="0010321D" w:rsidP="0010321D">
            <w:pPr>
              <w:widowControl w:val="0"/>
              <w:suppressAutoHyphens w:val="0"/>
              <w:spacing w:after="0" w:line="240" w:lineRule="auto"/>
              <w:jc w:val="both"/>
              <w:rPr>
                <w:rFonts w:ascii="Trebuchet MS" w:hAnsi="Trebuchet MS"/>
                <w:szCs w:val="24"/>
              </w:rPr>
            </w:pPr>
            <w:r>
              <w:rPr>
                <w:rFonts w:ascii="Trebuchet MS" w:hAnsi="Trebuchet MS"/>
                <w:b/>
                <w:szCs w:val="24"/>
              </w:rPr>
              <w:t xml:space="preserve">Intensitatea sprijinului </w:t>
            </w:r>
            <w:r w:rsidRPr="00AF49D3">
              <w:rPr>
                <w:rFonts w:ascii="Trebuchet MS" w:hAnsi="Trebuchet MS"/>
                <w:szCs w:val="24"/>
              </w:rPr>
              <w:t>nu poate depăși intensitatea</w:t>
            </w:r>
            <w:r>
              <w:rPr>
                <w:rFonts w:ascii="Trebuchet MS" w:hAnsi="Trebuchet MS"/>
                <w:szCs w:val="24"/>
              </w:rPr>
              <w:t xml:space="preserve"> aprobată de DG AM PNDR pentru Măsura M3/6.2.</w:t>
            </w:r>
            <w:r w:rsidRPr="00AF49D3">
              <w:rPr>
                <w:rFonts w:ascii="Trebuchet MS" w:hAnsi="Trebuchet MS"/>
                <w:szCs w:val="24"/>
              </w:rPr>
              <w:t>,</w:t>
            </w:r>
            <w:r>
              <w:rPr>
                <w:rFonts w:ascii="Trebuchet MS" w:hAnsi="Trebuchet MS"/>
                <w:szCs w:val="24"/>
              </w:rPr>
              <w:t xml:space="preserve"> prin </w:t>
            </w:r>
            <w:r>
              <w:rPr>
                <w:rFonts w:ascii="Trebuchet MS" w:hAnsi="Trebuchet MS"/>
                <w:szCs w:val="24"/>
              </w:rPr>
              <w:lastRenderedPageBreak/>
              <w:t>aprobarea SDL,</w:t>
            </w:r>
            <w:r w:rsidRPr="00AF49D3">
              <w:rPr>
                <w:rFonts w:ascii="Trebuchet MS" w:hAnsi="Trebuchet MS"/>
                <w:szCs w:val="24"/>
              </w:rPr>
              <w:t xml:space="preserve"> respectiv:</w:t>
            </w:r>
          </w:p>
          <w:p w:rsidR="0010321D" w:rsidRPr="00AF49D3" w:rsidRDefault="0010321D" w:rsidP="0010321D">
            <w:pPr>
              <w:widowControl w:val="0"/>
              <w:suppressAutoHyphens w:val="0"/>
              <w:spacing w:after="0" w:line="240" w:lineRule="auto"/>
              <w:jc w:val="both"/>
              <w:rPr>
                <w:rFonts w:ascii="Trebuchet MS" w:hAnsi="Trebuchet MS"/>
                <w:sz w:val="10"/>
                <w:szCs w:val="10"/>
              </w:rPr>
            </w:pPr>
          </w:p>
          <w:p w:rsidR="0010321D" w:rsidRPr="00A4196A" w:rsidRDefault="0010321D" w:rsidP="0010321D">
            <w:pPr>
              <w:pStyle w:val="Listparagraf"/>
              <w:widowControl w:val="0"/>
              <w:numPr>
                <w:ilvl w:val="0"/>
                <w:numId w:val="12"/>
              </w:numPr>
              <w:suppressAutoHyphens w:val="0"/>
              <w:spacing w:after="0" w:line="240" w:lineRule="auto"/>
              <w:ind w:left="325"/>
              <w:jc w:val="both"/>
              <w:rPr>
                <w:rFonts w:ascii="Trebuchet MS" w:hAnsi="Trebuchet MS"/>
                <w:bCs/>
                <w:sz w:val="24"/>
                <w:szCs w:val="24"/>
              </w:rPr>
            </w:pPr>
            <w:r>
              <w:rPr>
                <w:rStyle w:val="Fontdeparagrafimplicit1"/>
                <w:rFonts w:ascii="Trebuchet MS" w:hAnsi="Trebuchet MS"/>
                <w:b/>
                <w:bCs/>
                <w:sz w:val="24"/>
                <w:szCs w:val="24"/>
              </w:rPr>
              <w:t>100% din valoarea cheltuielilor eligibile</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Modelul de cerere de finanțarea pe care trebuie să îl folosească solicitanții (versiune editabilă)</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321D" w:rsidRPr="00FA696A" w:rsidRDefault="0010321D" w:rsidP="0010321D">
            <w:pPr>
              <w:widowControl w:val="0"/>
              <w:suppressAutoHyphens w:val="0"/>
              <w:spacing w:after="0" w:line="240" w:lineRule="auto"/>
              <w:jc w:val="both"/>
              <w:rPr>
                <w:rFonts w:ascii="Trebuchet MS" w:hAnsi="Trebuchet MS"/>
                <w:szCs w:val="24"/>
              </w:rPr>
            </w:pPr>
            <w:r w:rsidRPr="00FA696A">
              <w:rPr>
                <w:rFonts w:ascii="Trebuchet MS" w:hAnsi="Trebuchet MS"/>
                <w:b/>
                <w:szCs w:val="24"/>
              </w:rPr>
              <w:t>Modelul de Cerere de Finanțare</w:t>
            </w:r>
            <w:r w:rsidRPr="00FA696A">
              <w:rPr>
                <w:rFonts w:ascii="Trebuchet MS" w:hAnsi="Trebuchet MS"/>
                <w:szCs w:val="24"/>
              </w:rPr>
              <w:t xml:space="preserve"> pe care îl vor folosi solicitanții se regăsește pe pagina web </w:t>
            </w:r>
            <w:hyperlink r:id="rId7" w:history="1">
              <w:r w:rsidRPr="00FA696A">
                <w:rPr>
                  <w:rStyle w:val="Hyperlink"/>
                  <w:rFonts w:ascii="Trebuchet MS" w:hAnsi="Trebuchet MS"/>
                  <w:szCs w:val="24"/>
                </w:rPr>
                <w:t>www.poartaalmajului.ro</w:t>
              </w:r>
            </w:hyperlink>
            <w:r w:rsidRPr="00FA696A">
              <w:rPr>
                <w:rFonts w:ascii="Trebuchet MS" w:hAnsi="Trebuchet MS"/>
                <w:szCs w:val="24"/>
              </w:rPr>
              <w:t xml:space="preserve"> și constituie o adaptare în format editabil a modelului de ce</w:t>
            </w:r>
            <w:r>
              <w:rPr>
                <w:rFonts w:ascii="Trebuchet MS" w:hAnsi="Trebuchet MS"/>
                <w:szCs w:val="24"/>
              </w:rPr>
              <w:t xml:space="preserve">rere de finanțare aplicabil </w:t>
            </w:r>
            <w:proofErr w:type="spellStart"/>
            <w:r>
              <w:rPr>
                <w:rFonts w:ascii="Trebuchet MS" w:hAnsi="Trebuchet MS"/>
                <w:szCs w:val="24"/>
              </w:rPr>
              <w:t>sM</w:t>
            </w:r>
            <w:proofErr w:type="spellEnd"/>
            <w:r>
              <w:rPr>
                <w:rFonts w:ascii="Trebuchet MS" w:hAnsi="Trebuchet MS"/>
                <w:szCs w:val="24"/>
              </w:rPr>
              <w:t xml:space="preserve"> 6.2</w:t>
            </w:r>
            <w:r w:rsidRPr="00FA696A">
              <w:rPr>
                <w:rFonts w:ascii="Trebuchet MS" w:hAnsi="Trebuchet MS"/>
                <w:szCs w:val="24"/>
              </w:rPr>
              <w:t xml:space="preserve"> din PND</w:t>
            </w:r>
            <w:r>
              <w:rPr>
                <w:rFonts w:ascii="Trebuchet MS" w:hAnsi="Trebuchet MS"/>
                <w:szCs w:val="24"/>
              </w:rPr>
              <w:t>R, particularizat la nivelul M3/6.2</w:t>
            </w:r>
            <w:r w:rsidRPr="00FA696A">
              <w:rPr>
                <w:rFonts w:ascii="Trebuchet MS" w:hAnsi="Trebuchet MS"/>
                <w:szCs w:val="24"/>
              </w:rPr>
              <w:t xml:space="preserve">., conform recomandărilor din Anexa 1 la Ghid </w:t>
            </w:r>
            <w:proofErr w:type="spellStart"/>
            <w:r w:rsidRPr="00FA696A">
              <w:rPr>
                <w:rFonts w:ascii="Trebuchet MS" w:hAnsi="Trebuchet MS"/>
                <w:szCs w:val="24"/>
              </w:rPr>
              <w:t>sM</w:t>
            </w:r>
            <w:proofErr w:type="spellEnd"/>
            <w:r w:rsidRPr="00FA696A">
              <w:rPr>
                <w:rFonts w:ascii="Trebuchet MS" w:hAnsi="Trebuchet MS"/>
                <w:szCs w:val="24"/>
              </w:rPr>
              <w:t>. 19.2 – versiunea 01.</w:t>
            </w:r>
          </w:p>
          <w:p w:rsidR="0010321D" w:rsidRPr="00FA696A" w:rsidRDefault="0010321D" w:rsidP="0010321D">
            <w:pPr>
              <w:widowControl w:val="0"/>
              <w:suppressAutoHyphens w:val="0"/>
              <w:spacing w:after="0" w:line="240" w:lineRule="auto"/>
              <w:jc w:val="both"/>
              <w:rPr>
                <w:rFonts w:ascii="Trebuchet MS" w:hAnsi="Trebuchet MS"/>
                <w:sz w:val="8"/>
                <w:szCs w:val="10"/>
              </w:rPr>
            </w:pPr>
          </w:p>
          <w:p w:rsidR="0010321D" w:rsidRPr="00AF49D3" w:rsidRDefault="0010321D" w:rsidP="0010321D">
            <w:pPr>
              <w:widowControl w:val="0"/>
              <w:suppressAutoHyphens w:val="0"/>
              <w:spacing w:after="0" w:line="240" w:lineRule="auto"/>
              <w:jc w:val="both"/>
              <w:rPr>
                <w:rFonts w:ascii="Trebuchet MS" w:hAnsi="Trebuchet MS"/>
                <w:spacing w:val="-2"/>
                <w:sz w:val="24"/>
                <w:szCs w:val="24"/>
              </w:rPr>
            </w:pPr>
            <w:r w:rsidRPr="00FA696A">
              <w:rPr>
                <w:rFonts w:ascii="Trebuchet MS" w:hAnsi="Trebuchet MS"/>
                <w:spacing w:val="-2"/>
                <w:szCs w:val="24"/>
              </w:rPr>
              <w:t xml:space="preserve">Utilizarea modelului de cerere de finanțare disponibil pe web-site-ul </w:t>
            </w:r>
            <w:hyperlink r:id="rId8" w:history="1">
              <w:r w:rsidRPr="00FA696A">
                <w:rPr>
                  <w:rStyle w:val="Hyperlink"/>
                  <w:rFonts w:ascii="Trebuchet MS" w:hAnsi="Trebuchet MS"/>
                  <w:spacing w:val="-2"/>
                  <w:szCs w:val="24"/>
                </w:rPr>
                <w:t>www.poartaalmajului.ro</w:t>
              </w:r>
            </w:hyperlink>
            <w:r w:rsidRPr="00FA696A">
              <w:rPr>
                <w:rFonts w:ascii="Trebuchet MS" w:hAnsi="Trebuchet MS"/>
                <w:spacing w:val="-2"/>
                <w:szCs w:val="24"/>
              </w:rPr>
              <w:t xml:space="preserve"> este obligatorie</w:t>
            </w:r>
          </w:p>
        </w:tc>
      </w:tr>
      <w:tr w:rsidR="0010321D" w:rsidRPr="000F1AFD" w:rsidTr="00B96BC1">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pStyle w:val="NormalGAL"/>
              <w:widowControl w:val="0"/>
              <w:suppressAutoHyphens w:val="0"/>
              <w:spacing w:before="0" w:after="0" w:line="240" w:lineRule="auto"/>
              <w:jc w:val="left"/>
              <w:rPr>
                <w:rFonts w:ascii="Trebuchet MS" w:hAnsi="Trebuchet MS"/>
                <w:lang w:eastAsia="ro-RO"/>
              </w:rPr>
            </w:pPr>
            <w:r w:rsidRPr="000F1AFD">
              <w:rPr>
                <w:rFonts w:ascii="Trebuchet MS" w:hAnsi="Trebuchet MS"/>
                <w:lang w:eastAsia="ro-RO"/>
              </w:rPr>
              <w:t xml:space="preserve">Beneficiarii eligibili pentru sprijinul acordat prin Măsura </w:t>
            </w:r>
            <w:r>
              <w:rPr>
                <w:rFonts w:ascii="Trebuchet MS" w:hAnsi="Trebuchet MS"/>
                <w:lang w:eastAsia="ro-RO"/>
              </w:rPr>
              <w:t>M2/6.1</w:t>
            </w:r>
          </w:p>
          <w:p w:rsidR="0010321D" w:rsidRPr="000F1AFD" w:rsidRDefault="0010321D" w:rsidP="0010321D">
            <w:pPr>
              <w:widowControl w:val="0"/>
              <w:suppressAutoHyphens w:val="0"/>
              <w:spacing w:after="0" w:line="240" w:lineRule="auto"/>
              <w:rPr>
                <w:rFonts w:ascii="Trebuchet MS" w:hAnsi="Trebuchet MS"/>
                <w:sz w:val="24"/>
                <w:szCs w:val="24"/>
              </w:rPr>
            </w:pP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302403" w:rsidRDefault="0010321D" w:rsidP="0010321D">
            <w:pPr>
              <w:pStyle w:val="NormalGAL"/>
              <w:widowControl w:val="0"/>
              <w:numPr>
                <w:ilvl w:val="0"/>
                <w:numId w:val="1"/>
              </w:numPr>
              <w:suppressAutoHyphens w:val="0"/>
              <w:autoSpaceDN/>
              <w:ind w:left="179" w:hanging="179"/>
              <w:textAlignment w:val="auto"/>
              <w:rPr>
                <w:rFonts w:ascii="Trebuchet MS" w:hAnsi="Trebuchet MS"/>
                <w:bCs/>
                <w:sz w:val="22"/>
                <w:szCs w:val="22"/>
                <w:lang w:eastAsia="en-GB"/>
              </w:rPr>
            </w:pPr>
            <w:r w:rsidRPr="00302403">
              <w:rPr>
                <w:rFonts w:ascii="Trebuchet MS" w:hAnsi="Trebuchet MS"/>
                <w:b/>
                <w:bCs/>
                <w:sz w:val="22"/>
                <w:szCs w:val="22"/>
                <w:lang w:eastAsia="en-GB"/>
              </w:rPr>
              <w:t xml:space="preserve">fermieri sau membrii unei gospodarii agricole </w:t>
            </w:r>
            <w:r w:rsidRPr="00302403">
              <w:rPr>
                <w:rFonts w:ascii="Trebuchet MS" w:hAnsi="Trebuchet MS"/>
                <w:bCs/>
                <w:sz w:val="22"/>
                <w:szCs w:val="22"/>
                <w:lang w:eastAsia="en-GB"/>
              </w:rPr>
              <w:t>care își diversifică activitatea prin înființarea unei activități neagricole pentru prima dată în spațiul rural (autorizați cu statut minim de PFA);</w:t>
            </w:r>
          </w:p>
          <w:p w:rsidR="0010321D" w:rsidRPr="00302403" w:rsidRDefault="0010321D" w:rsidP="0010321D">
            <w:pPr>
              <w:pStyle w:val="NormalGAL"/>
              <w:widowControl w:val="0"/>
              <w:numPr>
                <w:ilvl w:val="0"/>
                <w:numId w:val="1"/>
              </w:numPr>
              <w:suppressAutoHyphens w:val="0"/>
              <w:autoSpaceDN/>
              <w:ind w:left="179" w:hanging="179"/>
              <w:textAlignment w:val="auto"/>
              <w:rPr>
                <w:rFonts w:ascii="Trebuchet MS" w:hAnsi="Trebuchet MS"/>
                <w:bCs/>
                <w:sz w:val="22"/>
                <w:szCs w:val="22"/>
                <w:lang w:eastAsia="en-GB"/>
              </w:rPr>
            </w:pPr>
            <w:r w:rsidRPr="00302403">
              <w:rPr>
                <w:rFonts w:ascii="Trebuchet MS" w:hAnsi="Trebuchet MS"/>
                <w:b/>
                <w:bCs/>
                <w:sz w:val="22"/>
                <w:szCs w:val="22"/>
                <w:lang w:eastAsia="en-GB"/>
              </w:rPr>
              <w:t xml:space="preserve">micro-întreprinderi </w:t>
            </w:r>
            <w:proofErr w:type="spellStart"/>
            <w:r w:rsidRPr="00302403">
              <w:rPr>
                <w:rFonts w:ascii="Trebuchet MS" w:hAnsi="Trebuchet MS"/>
                <w:b/>
                <w:bCs/>
                <w:sz w:val="22"/>
                <w:szCs w:val="22"/>
                <w:lang w:eastAsia="en-GB"/>
              </w:rPr>
              <w:t>şi</w:t>
            </w:r>
            <w:proofErr w:type="spellEnd"/>
            <w:r w:rsidRPr="00302403">
              <w:rPr>
                <w:rFonts w:ascii="Trebuchet MS" w:hAnsi="Trebuchet MS"/>
                <w:b/>
                <w:bCs/>
                <w:sz w:val="22"/>
                <w:szCs w:val="22"/>
                <w:lang w:eastAsia="en-GB"/>
              </w:rPr>
              <w:t xml:space="preserve"> întreprinderi mici</w:t>
            </w:r>
            <w:r w:rsidRPr="00302403">
              <w:rPr>
                <w:rFonts w:ascii="Trebuchet MS" w:hAnsi="Trebuchet MS"/>
                <w:bCs/>
                <w:sz w:val="22"/>
                <w:szCs w:val="22"/>
                <w:lang w:eastAsia="en-GB"/>
              </w:rPr>
              <w:t xml:space="preserve"> existente din spațiul rural, care își propun activități neagricole pe care nu le-au mai efectuat până la data aplicării pentru sprijin</w:t>
            </w:r>
          </w:p>
          <w:p w:rsidR="0010321D" w:rsidRPr="000F1AFD" w:rsidRDefault="0010321D" w:rsidP="0010321D">
            <w:pPr>
              <w:pStyle w:val="NormalGAL"/>
              <w:widowControl w:val="0"/>
              <w:numPr>
                <w:ilvl w:val="0"/>
                <w:numId w:val="1"/>
              </w:numPr>
              <w:suppressAutoHyphens w:val="0"/>
              <w:spacing w:before="60" w:after="60" w:line="240" w:lineRule="auto"/>
              <w:ind w:left="179" w:hanging="179"/>
              <w:rPr>
                <w:rFonts w:ascii="Trebuchet MS" w:hAnsi="Trebuchet MS"/>
                <w:sz w:val="22"/>
              </w:rPr>
            </w:pPr>
            <w:r w:rsidRPr="00302403">
              <w:rPr>
                <w:rFonts w:ascii="Trebuchet MS" w:hAnsi="Trebuchet MS"/>
                <w:b/>
                <w:bCs/>
                <w:sz w:val="22"/>
                <w:szCs w:val="22"/>
                <w:lang w:eastAsia="en-GB"/>
              </w:rPr>
              <w:t xml:space="preserve">micro-întreprinderi </w:t>
            </w:r>
            <w:proofErr w:type="spellStart"/>
            <w:r w:rsidRPr="00302403">
              <w:rPr>
                <w:rFonts w:ascii="Trebuchet MS" w:hAnsi="Trebuchet MS"/>
                <w:b/>
                <w:bCs/>
                <w:sz w:val="22"/>
                <w:szCs w:val="22"/>
                <w:lang w:eastAsia="en-GB"/>
              </w:rPr>
              <w:t>şi</w:t>
            </w:r>
            <w:proofErr w:type="spellEnd"/>
            <w:r w:rsidRPr="00302403">
              <w:rPr>
                <w:rFonts w:ascii="Trebuchet MS" w:hAnsi="Trebuchet MS"/>
                <w:b/>
                <w:bCs/>
                <w:sz w:val="22"/>
                <w:szCs w:val="22"/>
                <w:lang w:eastAsia="en-GB"/>
              </w:rPr>
              <w:t xml:space="preserve"> întreprinderi mici noi, </w:t>
            </w:r>
            <w:r w:rsidRPr="00302403">
              <w:rPr>
                <w:rFonts w:ascii="Trebuchet MS" w:hAnsi="Trebuchet MS"/>
                <w:bCs/>
                <w:sz w:val="22"/>
                <w:szCs w:val="22"/>
                <w:lang w:eastAsia="en-GB"/>
              </w:rPr>
              <w:t>înființate în anul depunerii aplicației de finanțare sau cu o vechime de maximum 3 ani fiscali consecutivi, care nu au desfășurat activități până în momentul depunerii acesteia (start-</w:t>
            </w:r>
            <w:proofErr w:type="spellStart"/>
            <w:r w:rsidRPr="00302403">
              <w:rPr>
                <w:rFonts w:ascii="Trebuchet MS" w:hAnsi="Trebuchet MS"/>
                <w:bCs/>
                <w:sz w:val="22"/>
                <w:szCs w:val="22"/>
                <w:lang w:eastAsia="en-GB"/>
              </w:rPr>
              <w:t>ups</w:t>
            </w:r>
            <w:proofErr w:type="spellEnd"/>
            <w:r w:rsidRPr="00302403">
              <w:rPr>
                <w:rFonts w:ascii="Trebuchet MS" w:hAnsi="Trebuchet MS"/>
                <w:bCs/>
                <w:sz w:val="22"/>
                <w:szCs w:val="22"/>
                <w:lang w:eastAsia="en-GB"/>
              </w:rPr>
              <w:t>)</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Documentele justificative pe care trebuie să le depună Solicitantul odată cu depunerea proiectului, în conformitate cu cerințele fișei măsurii din SDL și ale Ghidului Solicitantului aprobat de GAL Asociația Poarta Almăjului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Plan de Afaceri</w:t>
            </w:r>
            <w:r w:rsidRPr="00D567F0">
              <w:rPr>
                <w:rFonts w:ascii="Trebuchet MS" w:hAnsi="Trebuchet MS"/>
                <w:bCs/>
                <w:szCs w:val="24"/>
              </w:rPr>
              <w:t xml:space="preserve"> pentru </w:t>
            </w:r>
            <w:r>
              <w:rPr>
                <w:rFonts w:ascii="Trebuchet MS" w:hAnsi="Trebuchet MS"/>
                <w:bCs/>
                <w:szCs w:val="24"/>
              </w:rPr>
              <w:t>realizarea investiției (Anexa 2</w:t>
            </w:r>
            <w:r w:rsidRPr="00FA696A">
              <w:rPr>
                <w:rFonts w:ascii="Trebuchet MS" w:hAnsi="Trebuchet MS"/>
                <w:bCs/>
                <w:szCs w:val="24"/>
              </w:rPr>
              <w:t xml:space="preserve"> la GS)</w:t>
            </w:r>
          </w:p>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bCs/>
                <w:szCs w:val="24"/>
              </w:rPr>
              <w:t xml:space="preserve">Copiile </w:t>
            </w:r>
            <w:proofErr w:type="spellStart"/>
            <w:r w:rsidRPr="00D567F0">
              <w:rPr>
                <w:rFonts w:ascii="Trebuchet MS" w:hAnsi="Trebuchet MS"/>
                <w:b/>
                <w:bCs/>
                <w:szCs w:val="24"/>
              </w:rPr>
              <w:t>situaţiilor</w:t>
            </w:r>
            <w:proofErr w:type="spellEnd"/>
            <w:r w:rsidRPr="00D567F0">
              <w:rPr>
                <w:rFonts w:ascii="Trebuchet MS" w:hAnsi="Trebuchet MS"/>
                <w:b/>
                <w:bCs/>
                <w:szCs w:val="24"/>
              </w:rPr>
              <w:t xml:space="preserve"> financiare </w:t>
            </w:r>
            <w:r w:rsidRPr="00D567F0">
              <w:rPr>
                <w:rFonts w:ascii="Trebuchet MS" w:hAnsi="Trebuchet MS"/>
                <w:bCs/>
                <w:szCs w:val="24"/>
              </w:rPr>
              <w:t>pentru anii „n” și , „n-1”, unde „n” este anul anterior anului în care solicitantul depune Cererea de Finanțare, înregistrate la Administrația Financiară</w:t>
            </w:r>
          </w:p>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bCs/>
                <w:szCs w:val="24"/>
              </w:rPr>
              <w:t>Documente de proprietate/</w:t>
            </w:r>
            <w:r w:rsidRPr="0010321D">
              <w:rPr>
                <w:rFonts w:ascii="Trebuchet MS" w:hAnsi="Trebuchet MS"/>
                <w:bCs/>
                <w:szCs w:val="24"/>
              </w:rPr>
              <w:t xml:space="preserve"> folosință pentru terenurile și/sau clădirile aferente obiectivelor prevăzute în Planul de Afaceri</w:t>
            </w:r>
          </w:p>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bCs/>
                <w:szCs w:val="24"/>
              </w:rPr>
              <w:t xml:space="preserve">Extras din Registrul agricol </w:t>
            </w:r>
            <w:r w:rsidRPr="0010321D">
              <w:rPr>
                <w:rFonts w:ascii="Trebuchet MS" w:hAnsi="Trebuchet MS"/>
                <w:bCs/>
                <w:szCs w:val="24"/>
              </w:rPr>
              <w:t xml:space="preserve">– în copie cu </w:t>
            </w:r>
            <w:proofErr w:type="spellStart"/>
            <w:r w:rsidRPr="0010321D">
              <w:rPr>
                <w:rFonts w:ascii="Trebuchet MS" w:hAnsi="Trebuchet MS"/>
                <w:bCs/>
                <w:szCs w:val="24"/>
              </w:rPr>
              <w:t>ştampila</w:t>
            </w:r>
            <w:proofErr w:type="spellEnd"/>
            <w:r w:rsidRPr="0010321D">
              <w:rPr>
                <w:rFonts w:ascii="Trebuchet MS" w:hAnsi="Trebuchet MS"/>
                <w:bCs/>
                <w:szCs w:val="24"/>
              </w:rPr>
              <w:t xml:space="preserve"> primăriei </w:t>
            </w:r>
            <w:proofErr w:type="spellStart"/>
            <w:r w:rsidRPr="0010321D">
              <w:rPr>
                <w:rFonts w:ascii="Trebuchet MS" w:hAnsi="Trebuchet MS"/>
                <w:bCs/>
                <w:szCs w:val="24"/>
              </w:rPr>
              <w:t>şi</w:t>
            </w:r>
            <w:proofErr w:type="spellEnd"/>
            <w:r w:rsidRPr="0010321D">
              <w:rPr>
                <w:rFonts w:ascii="Trebuchet MS" w:hAnsi="Trebuchet MS"/>
                <w:bCs/>
                <w:szCs w:val="24"/>
              </w:rPr>
              <w:t xml:space="preserve"> </w:t>
            </w:r>
            <w:proofErr w:type="spellStart"/>
            <w:r w:rsidRPr="0010321D">
              <w:rPr>
                <w:rFonts w:ascii="Trebuchet MS" w:hAnsi="Trebuchet MS"/>
                <w:bCs/>
                <w:szCs w:val="24"/>
              </w:rPr>
              <w:t>menţiunea</w:t>
            </w:r>
            <w:proofErr w:type="spellEnd"/>
            <w:r w:rsidRPr="0010321D">
              <w:rPr>
                <w:rFonts w:ascii="Trebuchet MS" w:hAnsi="Trebuchet MS"/>
                <w:bCs/>
                <w:szCs w:val="24"/>
              </w:rPr>
              <w:t xml:space="preserve"> „Conform cu originalul” pentru dovedirea </w:t>
            </w:r>
            <w:proofErr w:type="spellStart"/>
            <w:r w:rsidRPr="0010321D">
              <w:rPr>
                <w:rFonts w:ascii="Trebuchet MS" w:hAnsi="Trebuchet MS"/>
                <w:bCs/>
                <w:szCs w:val="24"/>
              </w:rPr>
              <w:t>calităţii</w:t>
            </w:r>
            <w:proofErr w:type="spellEnd"/>
            <w:r w:rsidRPr="0010321D">
              <w:rPr>
                <w:rFonts w:ascii="Trebuchet MS" w:hAnsi="Trebuchet MS"/>
                <w:bCs/>
                <w:szCs w:val="24"/>
              </w:rPr>
              <w:t xml:space="preserve"> de membru al gospodăriei agricole care desfășoară activitate agricolă pe suprafețe de teren mai mici de 0,3 ha</w:t>
            </w:r>
          </w:p>
          <w:p w:rsidR="0010321D" w:rsidRPr="00D567F0"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Declaratie</w:t>
            </w:r>
            <w:proofErr w:type="spellEnd"/>
            <w:r w:rsidRPr="0010321D">
              <w:rPr>
                <w:rFonts w:ascii="Trebuchet MS" w:hAnsi="Trebuchet MS"/>
                <w:b/>
                <w:bCs/>
                <w:szCs w:val="24"/>
              </w:rPr>
              <w:t xml:space="preserve"> întocmita si asumată prin </w:t>
            </w:r>
            <w:proofErr w:type="spellStart"/>
            <w:r w:rsidRPr="0010321D">
              <w:rPr>
                <w:rFonts w:ascii="Trebuchet MS" w:hAnsi="Trebuchet MS"/>
                <w:b/>
                <w:bCs/>
                <w:szCs w:val="24"/>
              </w:rPr>
              <w:t>semnatură</w:t>
            </w:r>
            <w:proofErr w:type="spellEnd"/>
            <w:r w:rsidRPr="0010321D">
              <w:rPr>
                <w:rFonts w:ascii="Trebuchet MS" w:hAnsi="Trebuchet MS"/>
                <w:b/>
                <w:bCs/>
                <w:szCs w:val="24"/>
              </w:rPr>
              <w:t xml:space="preserve"> de un expert contabil, din care sa reiasă faptul </w:t>
            </w:r>
            <w:r w:rsidRPr="0010321D">
              <w:rPr>
                <w:rFonts w:ascii="Trebuchet MS" w:hAnsi="Trebuchet MS"/>
                <w:b/>
                <w:bCs/>
                <w:szCs w:val="24"/>
              </w:rPr>
              <w:lastRenderedPageBreak/>
              <w:t xml:space="preserve">că </w:t>
            </w:r>
            <w:proofErr w:type="spellStart"/>
            <w:r w:rsidRPr="0010321D">
              <w:rPr>
                <w:rFonts w:ascii="Trebuchet MS" w:hAnsi="Trebuchet MS"/>
                <w:b/>
                <w:bCs/>
                <w:szCs w:val="24"/>
              </w:rPr>
              <w:t>intreprinderea</w:t>
            </w:r>
            <w:proofErr w:type="spellEnd"/>
            <w:r w:rsidRPr="0010321D">
              <w:rPr>
                <w:rFonts w:ascii="Trebuchet MS" w:hAnsi="Trebuchet MS"/>
                <w:b/>
                <w:bCs/>
                <w:szCs w:val="24"/>
              </w:rPr>
              <w:t xml:space="preserve"> nu a </w:t>
            </w:r>
            <w:proofErr w:type="spellStart"/>
            <w:r w:rsidRPr="0010321D">
              <w:rPr>
                <w:rFonts w:ascii="Trebuchet MS" w:hAnsi="Trebuchet MS"/>
                <w:b/>
                <w:bCs/>
                <w:szCs w:val="24"/>
              </w:rPr>
              <w:t>desfasurat</w:t>
            </w:r>
            <w:proofErr w:type="spellEnd"/>
            <w:r w:rsidRPr="0010321D">
              <w:rPr>
                <w:rFonts w:ascii="Trebuchet MS" w:hAnsi="Trebuchet MS"/>
                <w:b/>
                <w:bCs/>
                <w:szCs w:val="24"/>
              </w:rPr>
              <w:t xml:space="preserve"> </w:t>
            </w:r>
            <w:proofErr w:type="spellStart"/>
            <w:r w:rsidRPr="0010321D">
              <w:rPr>
                <w:rFonts w:ascii="Trebuchet MS" w:hAnsi="Trebuchet MS"/>
                <w:b/>
                <w:bCs/>
                <w:szCs w:val="24"/>
              </w:rPr>
              <w:t>niciodata</w:t>
            </w:r>
            <w:proofErr w:type="spellEnd"/>
            <w:r w:rsidRPr="0010321D">
              <w:rPr>
                <w:rFonts w:ascii="Trebuchet MS" w:hAnsi="Trebuchet MS"/>
                <w:b/>
                <w:bCs/>
                <w:szCs w:val="24"/>
              </w:rPr>
              <w:t xml:space="preserve"> activitatea/ activitățile pentru care a solicitat finanțare si/ sau din care să rezulte că veniturile din activitățile agricole reprezintă cel puțin 50% din veniturile de exploatare ale solicitantului, p</w:t>
            </w:r>
            <w:r w:rsidRPr="0010321D">
              <w:rPr>
                <w:rFonts w:ascii="Trebuchet MS" w:hAnsi="Trebuchet MS"/>
                <w:bCs/>
                <w:szCs w:val="24"/>
              </w:rPr>
              <w:t xml:space="preserve">entru </w:t>
            </w:r>
            <w:proofErr w:type="spellStart"/>
            <w:r w:rsidRPr="0010321D">
              <w:rPr>
                <w:rFonts w:ascii="Trebuchet MS" w:hAnsi="Trebuchet MS"/>
                <w:bCs/>
                <w:szCs w:val="24"/>
              </w:rPr>
              <w:t>întreprin-derile</w:t>
            </w:r>
            <w:proofErr w:type="spellEnd"/>
            <w:r w:rsidRPr="0010321D">
              <w:rPr>
                <w:rFonts w:ascii="Trebuchet MS" w:hAnsi="Trebuchet MS"/>
                <w:bCs/>
                <w:szCs w:val="24"/>
              </w:rPr>
              <w:t xml:space="preserve"> care au autorizat/ autorizate codul/ codurile CAEN propus/ propuse prin proiect</w:t>
            </w:r>
          </w:p>
          <w:p w:rsidR="0010321D" w:rsidRPr="00D567F0"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D567F0">
              <w:rPr>
                <w:rFonts w:ascii="Trebuchet MS" w:hAnsi="Trebuchet MS"/>
                <w:b/>
              </w:rPr>
              <w:t xml:space="preserve">Copia actului de identitate pentru reprezentantul legal de proiect </w:t>
            </w:r>
            <w:r w:rsidRPr="00D567F0">
              <w:rPr>
                <w:rFonts w:ascii="Trebuchet MS" w:hAnsi="Trebuchet MS"/>
              </w:rPr>
              <w:t>(asociat unic /asociat majoritar /administrator);</w:t>
            </w:r>
          </w:p>
          <w:p w:rsidR="0010321D" w:rsidRPr="00D567F0"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rPr>
              <w:t>Documente care atestă forma de organizare a solicitantului</w:t>
            </w:r>
            <w:r w:rsidRPr="00D567F0">
              <w:rPr>
                <w:rFonts w:ascii="Trebuchet MS" w:hAnsi="Trebuchet MS"/>
              </w:rPr>
              <w:t>;</w:t>
            </w:r>
          </w:p>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Declaraţia</w:t>
            </w:r>
            <w:proofErr w:type="spellEnd"/>
            <w:r w:rsidRPr="0010321D">
              <w:rPr>
                <w:rFonts w:ascii="Trebuchet MS" w:hAnsi="Trebuchet MS"/>
                <w:b/>
                <w:bCs/>
                <w:szCs w:val="24"/>
              </w:rPr>
              <w:t xml:space="preserve"> privind încadrarea în categoria micro</w:t>
            </w:r>
            <w:r>
              <w:rPr>
                <w:rFonts w:ascii="Trebuchet MS" w:hAnsi="Trebuchet MS"/>
                <w:b/>
                <w:bCs/>
                <w:szCs w:val="24"/>
              </w:rPr>
              <w:t>î</w:t>
            </w:r>
            <w:r w:rsidRPr="0010321D">
              <w:rPr>
                <w:rFonts w:ascii="Trebuchet MS" w:hAnsi="Trebuchet MS"/>
                <w:b/>
                <w:bCs/>
                <w:szCs w:val="24"/>
              </w:rPr>
              <w:t>ntreprinderilor/întreprinderilor mici</w:t>
            </w:r>
            <w:r>
              <w:rPr>
                <w:rFonts w:ascii="Trebuchet MS" w:hAnsi="Trebuchet MS"/>
                <w:b/>
                <w:bCs/>
                <w:szCs w:val="24"/>
              </w:rPr>
              <w:t xml:space="preserve"> </w:t>
            </w:r>
            <w:r>
              <w:rPr>
                <w:rFonts w:ascii="Trebuchet MS" w:hAnsi="Trebuchet MS"/>
                <w:bCs/>
                <w:szCs w:val="24"/>
              </w:rPr>
              <w:t>(Anexa 7 la GS)</w:t>
            </w:r>
          </w:p>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privind respectarea regulii de cumul a ajutoarelor de </w:t>
            </w:r>
            <w:proofErr w:type="spellStart"/>
            <w:r w:rsidRPr="0010321D">
              <w:rPr>
                <w:rFonts w:ascii="Trebuchet MS" w:hAnsi="Trebuchet MS"/>
                <w:b/>
                <w:bCs/>
                <w:szCs w:val="24"/>
              </w:rPr>
              <w:t>minimis</w:t>
            </w:r>
            <w:proofErr w:type="spellEnd"/>
            <w:r>
              <w:rPr>
                <w:rFonts w:ascii="Trebuchet MS" w:hAnsi="Trebuchet MS"/>
                <w:bCs/>
                <w:szCs w:val="24"/>
              </w:rPr>
              <w:t xml:space="preserve"> (Anexa 8 la GS)</w:t>
            </w:r>
          </w:p>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privind neîncadrarea în categoria ’’firme în dificultate’’</w:t>
            </w:r>
            <w:r>
              <w:rPr>
                <w:rFonts w:ascii="Trebuchet MS" w:hAnsi="Trebuchet MS"/>
                <w:bCs/>
                <w:szCs w:val="24"/>
              </w:rPr>
              <w:t xml:space="preserve"> (Anexa 9 la GS)</w:t>
            </w:r>
          </w:p>
          <w:p w:rsidR="0010321D" w:rsidRP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proofErr w:type="spellStart"/>
            <w:r w:rsidRPr="0010321D">
              <w:rPr>
                <w:rFonts w:ascii="Trebuchet MS" w:hAnsi="Trebuchet MS"/>
                <w:b/>
                <w:bCs/>
                <w:szCs w:val="24"/>
              </w:rPr>
              <w:t>Declaraţie</w:t>
            </w:r>
            <w:proofErr w:type="spellEnd"/>
            <w:r w:rsidRPr="0010321D">
              <w:rPr>
                <w:rFonts w:ascii="Trebuchet MS" w:hAnsi="Trebuchet MS"/>
                <w:b/>
                <w:bCs/>
                <w:szCs w:val="24"/>
              </w:rPr>
              <w:t xml:space="preserve"> pe propria răspundere a solicitantului ca nu a beneficiat de servicii de consiliere prin Măsura 02</w:t>
            </w:r>
            <w:r>
              <w:rPr>
                <w:rFonts w:ascii="Trebuchet MS" w:hAnsi="Trebuchet MS"/>
                <w:bCs/>
                <w:szCs w:val="24"/>
              </w:rPr>
              <w:t xml:space="preserve"> (Anexa 10 la GS)</w:t>
            </w:r>
          </w:p>
          <w:p w:rsidR="0010321D"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10321D">
              <w:rPr>
                <w:rFonts w:ascii="Trebuchet MS" w:hAnsi="Trebuchet MS"/>
                <w:b/>
                <w:bCs/>
                <w:szCs w:val="24"/>
              </w:rPr>
              <w:t xml:space="preserve">Declarație pe propria răspundere că nici solicitantul </w:t>
            </w:r>
            <w:proofErr w:type="spellStart"/>
            <w:r w:rsidRPr="0010321D">
              <w:rPr>
                <w:rFonts w:ascii="Trebuchet MS" w:hAnsi="Trebuchet MS"/>
                <w:b/>
                <w:bCs/>
                <w:szCs w:val="24"/>
              </w:rPr>
              <w:t>şi</w:t>
            </w:r>
            <w:proofErr w:type="spellEnd"/>
            <w:r w:rsidRPr="0010321D">
              <w:rPr>
                <w:rFonts w:ascii="Trebuchet MS" w:hAnsi="Trebuchet MS"/>
                <w:b/>
                <w:bCs/>
                <w:szCs w:val="24"/>
              </w:rPr>
              <w:t xml:space="preserve"> nici un alt membru al gospodăriei nu a mai solicitat în aceeași sesiune/ beneficiat de sprijin financiar nerambursabil forfetar pe M3/6.2. sau </w:t>
            </w:r>
            <w:proofErr w:type="spellStart"/>
            <w:r w:rsidRPr="0010321D">
              <w:rPr>
                <w:rFonts w:ascii="Trebuchet MS" w:hAnsi="Trebuchet MS"/>
                <w:b/>
                <w:bCs/>
                <w:szCs w:val="24"/>
              </w:rPr>
              <w:t>sM</w:t>
            </w:r>
            <w:proofErr w:type="spellEnd"/>
            <w:r w:rsidRPr="0010321D">
              <w:rPr>
                <w:rFonts w:ascii="Trebuchet MS" w:hAnsi="Trebuchet MS"/>
                <w:b/>
                <w:bCs/>
                <w:szCs w:val="24"/>
              </w:rPr>
              <w:t xml:space="preserve"> 6.2</w:t>
            </w:r>
            <w:r>
              <w:rPr>
                <w:rFonts w:ascii="Trebuchet MS" w:hAnsi="Trebuchet MS"/>
                <w:bCs/>
                <w:szCs w:val="24"/>
              </w:rPr>
              <w:t xml:space="preserve"> (Anexa 11 la GS)</w:t>
            </w:r>
          </w:p>
          <w:p w:rsidR="0010321D" w:rsidRPr="00A4196A" w:rsidRDefault="0010321D" w:rsidP="0010321D">
            <w:pPr>
              <w:pStyle w:val="Listparagraf"/>
              <w:widowControl w:val="0"/>
              <w:numPr>
                <w:ilvl w:val="0"/>
                <w:numId w:val="4"/>
              </w:numPr>
              <w:suppressAutoHyphens w:val="0"/>
              <w:spacing w:before="120" w:after="120" w:line="240" w:lineRule="auto"/>
              <w:ind w:left="467" w:hanging="467"/>
              <w:contextualSpacing w:val="0"/>
              <w:jc w:val="both"/>
              <w:rPr>
                <w:rFonts w:ascii="Trebuchet MS" w:hAnsi="Trebuchet MS"/>
                <w:bCs/>
                <w:szCs w:val="24"/>
              </w:rPr>
            </w:pPr>
            <w:r w:rsidRPr="007F543A">
              <w:rPr>
                <w:rFonts w:ascii="Trebuchet MS" w:hAnsi="Trebuchet MS"/>
                <w:bCs/>
                <w:szCs w:val="24"/>
              </w:rPr>
              <w:t>Alte documente</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Cerințele de conformitate și eligibilitate pe care trebuie să le îndeplinească Solicitantul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7F543A" w:rsidRDefault="0010321D" w:rsidP="0010321D">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b/>
              </w:rPr>
            </w:pPr>
            <w:r w:rsidRPr="0010321D">
              <w:rPr>
                <w:rFonts w:ascii="Trebuchet MS" w:hAnsi="Trebuchet MS"/>
                <w:b/>
              </w:rPr>
              <w:t>Solicitantul trebuie să se încadreze în categoria beneficiarilor eligibili</w:t>
            </w:r>
            <w:r w:rsidRPr="007F543A">
              <w:rPr>
                <w:rFonts w:ascii="Trebuchet MS" w:hAnsi="Trebuchet MS"/>
                <w:b/>
              </w:rPr>
              <w:t>,</w:t>
            </w:r>
            <w:r>
              <w:rPr>
                <w:rFonts w:ascii="Trebuchet MS" w:hAnsi="Trebuchet MS"/>
                <w:b/>
              </w:rPr>
              <w:t xml:space="preserve"> conform condițiilor</w:t>
            </w:r>
            <w:r w:rsidRPr="007F543A">
              <w:rPr>
                <w:rFonts w:ascii="Trebuchet MS" w:hAnsi="Trebuchet MS"/>
                <w:b/>
              </w:rPr>
              <w:t xml:space="preserve"> menționate la Secțiunea 2.1. din GS</w:t>
            </w:r>
          </w:p>
          <w:p w:rsidR="0010321D" w:rsidRPr="0010321D" w:rsidRDefault="0010321D" w:rsidP="0010321D">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D567F0">
              <w:rPr>
                <w:rFonts w:ascii="Trebuchet MS" w:hAnsi="Trebuchet MS"/>
                <w:b/>
                <w:bCs/>
              </w:rPr>
              <w:t xml:space="preserve">Solicitantul trebuie să prezinte un plan de afaceri </w:t>
            </w:r>
            <w:r w:rsidRPr="0010321D">
              <w:rPr>
                <w:rFonts w:ascii="Trebuchet MS" w:hAnsi="Trebuchet MS"/>
                <w:b/>
                <w:bCs/>
              </w:rPr>
              <w:t>pentru desfășurarea activităților neagricole (conform model Anexa 2)</w:t>
            </w:r>
          </w:p>
          <w:p w:rsidR="0010321D" w:rsidRPr="0010321D" w:rsidRDefault="0010321D" w:rsidP="0010321D">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10321D">
              <w:rPr>
                <w:rFonts w:ascii="Trebuchet MS" w:hAnsi="Trebuchet MS"/>
                <w:b/>
              </w:rPr>
              <w:t>Obiectivul (activitatea/activităților propusă/propuse) trebuie să se încadreze în cel puțin unul dintre tipurile de activități sprijinite prin Măsură</w:t>
            </w:r>
          </w:p>
          <w:p w:rsidR="0010321D" w:rsidRPr="0010321D" w:rsidRDefault="0010321D" w:rsidP="0010321D">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10321D">
              <w:rPr>
                <w:rFonts w:ascii="Trebuchet MS" w:hAnsi="Trebuchet MS"/>
                <w:b/>
              </w:rPr>
              <w:t xml:space="preserve">Sediul social și punctul/punctele de lucru trebuie să fie situate în spațiul rural iar activitatea </w:t>
            </w:r>
            <w:r w:rsidRPr="0010321D">
              <w:rPr>
                <w:rFonts w:ascii="Trebuchet MS" w:hAnsi="Trebuchet MS"/>
                <w:b/>
              </w:rPr>
              <w:lastRenderedPageBreak/>
              <w:t>propusă prin proiect va fi desfășurată în spațiul rural</w:t>
            </w:r>
          </w:p>
          <w:p w:rsidR="0010321D" w:rsidRPr="0010321D" w:rsidRDefault="0010321D" w:rsidP="0010321D">
            <w:pPr>
              <w:pStyle w:val="Listparagraf"/>
              <w:widowControl w:val="0"/>
              <w:numPr>
                <w:ilvl w:val="0"/>
                <w:numId w:val="6"/>
              </w:numPr>
              <w:suppressAutoHyphens w:val="0"/>
              <w:spacing w:before="120" w:after="120" w:line="240" w:lineRule="auto"/>
              <w:ind w:left="465" w:hanging="465"/>
              <w:contextualSpacing w:val="0"/>
              <w:jc w:val="both"/>
              <w:rPr>
                <w:rFonts w:ascii="Trebuchet MS" w:hAnsi="Trebuchet MS"/>
              </w:rPr>
            </w:pPr>
            <w:r w:rsidRPr="0010321D">
              <w:rPr>
                <w:rFonts w:ascii="Trebuchet MS" w:hAnsi="Trebuchet MS"/>
                <w:b/>
              </w:rPr>
              <w:t>Implementarea planului de afaceri trebuie să înceapă în termen de cel mult 9 luni de la data deciziei de acordare a sprijinului</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Metodologia de verificare a cerințelor de conformitate și eligibilitate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FA696A" w:rsidRDefault="0010321D" w:rsidP="0010321D">
            <w:pPr>
              <w:widowControl w:val="0"/>
              <w:suppressAutoHyphens w:val="0"/>
              <w:spacing w:before="120" w:after="120" w:line="240" w:lineRule="auto"/>
              <w:jc w:val="both"/>
              <w:rPr>
                <w:rFonts w:ascii="Trebuchet MS" w:hAnsi="Trebuchet MS"/>
              </w:rPr>
            </w:pPr>
            <w:r w:rsidRPr="00FA696A">
              <w:rPr>
                <w:rFonts w:ascii="Trebuchet MS" w:hAnsi="Trebuchet MS"/>
              </w:rPr>
              <w:t>Verificarea cerințelor de conformitate și eligibilitate se va realiza de către personalul specializat al GAL Asociația Poarta Almăjului, pe baza documentelor justificative solicitate prin Ghidul Solicitantului și depuse de către Solicitanți odată cu Cererea de Finanțare. În situația unor aspecte ambigue cu privire la stabilirea conformității și/sau eligibilității vor fi solicitate informații suplimentare pe parcursul procesului de evaluare. Informații detaliate privind modul de dovedire a îndeplinirii cerințelor de conformitate și eligibilitate sunt disponibile în Ghidul Solicitantului și în procedurile aplicabile.</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Procedura de selecție aplicată de Comitetul de Selecție al GAL</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FA696A" w:rsidRDefault="0010321D" w:rsidP="0010321D">
            <w:pPr>
              <w:widowControl w:val="0"/>
              <w:suppressAutoHyphens w:val="0"/>
              <w:spacing w:before="120" w:after="120" w:line="240" w:lineRule="auto"/>
              <w:jc w:val="both"/>
              <w:rPr>
                <w:rFonts w:ascii="Trebuchet MS" w:hAnsi="Trebuchet MS"/>
              </w:rPr>
            </w:pPr>
            <w:r>
              <w:rPr>
                <w:rFonts w:ascii="Trebuchet MS" w:hAnsi="Trebuchet MS"/>
              </w:rPr>
              <w:t xml:space="preserve">Selecția proiectelor se va realiza în ordinea descrescătoare a punctajelor obținute în cadrul fiecărei sesiuni, iar la nivel de sesiune, în funcție de pragurile lunare de calitate, în limita fondurilor disponibile, aria de selecție fiind reprezentată de proiectele care îndeplinesc cerințele de conformitate și eligibilitate. </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selecție cu punctajele aferente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3571"/>
              <w:gridCol w:w="1196"/>
            </w:tblGrid>
            <w:tr w:rsidR="0010321D" w:rsidRPr="0010321D" w:rsidTr="00A0330E">
              <w:tc>
                <w:tcPr>
                  <w:tcW w:w="589" w:type="dxa"/>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Nr. Crt.</w:t>
                  </w:r>
                </w:p>
              </w:tc>
              <w:tc>
                <w:tcPr>
                  <w:tcW w:w="7325" w:type="dxa"/>
                  <w:shd w:val="clear" w:color="auto" w:fill="auto"/>
                  <w:vAlign w:val="center"/>
                </w:tcPr>
                <w:p w:rsidR="0010321D" w:rsidRPr="0010321D" w:rsidRDefault="0010321D" w:rsidP="0010321D">
                  <w:pPr>
                    <w:pStyle w:val="NormalGAL"/>
                    <w:widowControl w:val="0"/>
                    <w:jc w:val="center"/>
                    <w:rPr>
                      <w:b/>
                      <w:sz w:val="18"/>
                      <w:lang w:eastAsia="en-GB"/>
                    </w:rPr>
                  </w:pPr>
                  <w:r w:rsidRPr="0010321D">
                    <w:rPr>
                      <w:b/>
                      <w:sz w:val="18"/>
                      <w:lang w:eastAsia="en-GB"/>
                    </w:rPr>
                    <w:t>Criteriul de selecție</w:t>
                  </w:r>
                </w:p>
              </w:tc>
              <w:tc>
                <w:tcPr>
                  <w:tcW w:w="1905" w:type="dxa"/>
                  <w:shd w:val="clear" w:color="auto" w:fill="auto"/>
                  <w:vAlign w:val="center"/>
                </w:tcPr>
                <w:p w:rsidR="0010321D" w:rsidRPr="0010321D" w:rsidRDefault="0010321D" w:rsidP="0010321D">
                  <w:pPr>
                    <w:pStyle w:val="NormalGAL"/>
                    <w:widowControl w:val="0"/>
                    <w:jc w:val="center"/>
                    <w:rPr>
                      <w:b/>
                      <w:sz w:val="18"/>
                      <w:lang w:eastAsia="en-GB"/>
                    </w:rPr>
                  </w:pPr>
                  <w:r w:rsidRPr="0010321D">
                    <w:rPr>
                      <w:b/>
                      <w:sz w:val="18"/>
                      <w:lang w:eastAsia="en-GB"/>
                    </w:rPr>
                    <w:t>Punctaj</w:t>
                  </w:r>
                </w:p>
              </w:tc>
            </w:tr>
            <w:tr w:rsidR="0010321D" w:rsidRPr="0010321D" w:rsidTr="00A0330E">
              <w:trPr>
                <w:trHeight w:val="1230"/>
              </w:trPr>
              <w:tc>
                <w:tcPr>
                  <w:tcW w:w="589" w:type="dxa"/>
                  <w:vMerge w:val="restart"/>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S1</w:t>
                  </w:r>
                </w:p>
              </w:tc>
              <w:tc>
                <w:tcPr>
                  <w:tcW w:w="7325" w:type="dxa"/>
                  <w:shd w:val="clear" w:color="auto" w:fill="auto"/>
                  <w:vAlign w:val="center"/>
                </w:tcPr>
                <w:p w:rsidR="0010321D" w:rsidRPr="0010321D" w:rsidRDefault="0010321D" w:rsidP="0010321D">
                  <w:pPr>
                    <w:pStyle w:val="NormalGAL"/>
                    <w:widowControl w:val="0"/>
                    <w:rPr>
                      <w:sz w:val="18"/>
                    </w:rPr>
                  </w:pPr>
                  <w:r w:rsidRPr="0010321D">
                    <w:rPr>
                      <w:b/>
                      <w:sz w:val="18"/>
                      <w:lang w:eastAsia="en-GB"/>
                    </w:rPr>
                    <w:t>Principiul diversificării activității agricole a fermelor existente către activități non-agricole</w:t>
                  </w:r>
                </w:p>
              </w:tc>
              <w:tc>
                <w:tcPr>
                  <w:tcW w:w="1905" w:type="dxa"/>
                  <w:shd w:val="clear" w:color="auto" w:fill="auto"/>
                  <w:vAlign w:val="center"/>
                </w:tcPr>
                <w:p w:rsidR="0010321D" w:rsidRPr="0010321D" w:rsidRDefault="0010321D" w:rsidP="0010321D">
                  <w:pPr>
                    <w:pStyle w:val="NormalGAL"/>
                    <w:widowControl w:val="0"/>
                    <w:jc w:val="center"/>
                    <w:rPr>
                      <w:b/>
                      <w:sz w:val="18"/>
                      <w:lang w:eastAsia="en-GB"/>
                    </w:rPr>
                  </w:pPr>
                  <w:r w:rsidRPr="0010321D">
                    <w:rPr>
                      <w:b/>
                      <w:sz w:val="18"/>
                      <w:lang w:eastAsia="en-GB"/>
                    </w:rPr>
                    <w:t>max. 20 puncte</w:t>
                  </w:r>
                </w:p>
              </w:tc>
            </w:tr>
            <w:tr w:rsidR="0010321D" w:rsidRPr="0010321D" w:rsidTr="00A0330E">
              <w:trPr>
                <w:trHeight w:val="1230"/>
              </w:trPr>
              <w:tc>
                <w:tcPr>
                  <w:tcW w:w="589" w:type="dxa"/>
                  <w:vMerge/>
                  <w:shd w:val="clear" w:color="auto" w:fill="auto"/>
                  <w:vAlign w:val="center"/>
                </w:tcPr>
                <w:p w:rsidR="0010321D" w:rsidRPr="0010321D" w:rsidRDefault="0010321D" w:rsidP="0010321D">
                  <w:pPr>
                    <w:pStyle w:val="NormalGAL"/>
                    <w:widowControl w:val="0"/>
                    <w:spacing w:before="100"/>
                    <w:jc w:val="center"/>
                    <w:rPr>
                      <w:b/>
                      <w:sz w:val="18"/>
                      <w:lang w:eastAsia="en-GB"/>
                    </w:rPr>
                  </w:pPr>
                </w:p>
              </w:tc>
              <w:tc>
                <w:tcPr>
                  <w:tcW w:w="7325" w:type="dxa"/>
                  <w:shd w:val="clear" w:color="auto" w:fill="auto"/>
                  <w:vAlign w:val="center"/>
                </w:tcPr>
                <w:p w:rsidR="0010321D" w:rsidRPr="0010321D" w:rsidRDefault="0010321D" w:rsidP="0010321D">
                  <w:pPr>
                    <w:pStyle w:val="NormalGAL"/>
                    <w:widowControl w:val="0"/>
                    <w:numPr>
                      <w:ilvl w:val="0"/>
                      <w:numId w:val="18"/>
                    </w:numPr>
                    <w:suppressAutoHyphens w:val="0"/>
                    <w:autoSpaceDN/>
                    <w:ind w:left="409" w:hanging="323"/>
                    <w:textAlignment w:val="auto"/>
                    <w:rPr>
                      <w:sz w:val="18"/>
                      <w:lang w:eastAsia="en-GB"/>
                    </w:rPr>
                  </w:pPr>
                  <w:r w:rsidRPr="0010321D">
                    <w:rPr>
                      <w:sz w:val="18"/>
                      <w:lang w:eastAsia="en-GB"/>
                    </w:rPr>
                    <w:t>Proiecte care sunt inițiate de un fermier (persoană neautorizată)/ membru al gospodăriei agricole/ întreprindere existentă (cel puțin PFA) care a activat în agricultură minimum 12 luni până la data depunerii cererii de finanțare* (fapt verificat în baza de date APIA/ Registrul ANSVSA/ Registrul Agricol/ documente financiar contabile)</w:t>
                  </w:r>
                </w:p>
                <w:p w:rsidR="0010321D" w:rsidRPr="0010321D" w:rsidRDefault="0010321D" w:rsidP="0010321D">
                  <w:pPr>
                    <w:pStyle w:val="Default"/>
                    <w:widowControl w:val="0"/>
                    <w:spacing w:before="120" w:after="120" w:line="288" w:lineRule="auto"/>
                    <w:jc w:val="both"/>
                    <w:rPr>
                      <w:sz w:val="18"/>
                      <w:lang w:eastAsia="en-GB"/>
                    </w:rPr>
                  </w:pPr>
                  <w:r w:rsidRPr="0010321D">
                    <w:rPr>
                      <w:rFonts w:ascii="Candara" w:hAnsi="Candara"/>
                      <w:i/>
                      <w:iCs/>
                      <w:sz w:val="18"/>
                      <w:szCs w:val="21"/>
                    </w:rPr>
                    <w:t>* în UAT în care va realiza proiectul sau în UAT-uri limitrofe acesteia.</w:t>
                  </w:r>
                </w:p>
              </w:tc>
              <w:tc>
                <w:tcPr>
                  <w:tcW w:w="1905" w:type="dxa"/>
                  <w:shd w:val="clear" w:color="auto" w:fill="auto"/>
                  <w:vAlign w:val="center"/>
                </w:tcPr>
                <w:p w:rsidR="0010321D" w:rsidRPr="0010321D" w:rsidRDefault="0010321D" w:rsidP="0010321D">
                  <w:pPr>
                    <w:pStyle w:val="NormalGAL"/>
                    <w:widowControl w:val="0"/>
                    <w:jc w:val="center"/>
                    <w:rPr>
                      <w:sz w:val="18"/>
                      <w:lang w:eastAsia="en-GB"/>
                    </w:rPr>
                  </w:pPr>
                  <w:r w:rsidRPr="0010321D">
                    <w:rPr>
                      <w:sz w:val="18"/>
                      <w:lang w:eastAsia="en-GB"/>
                    </w:rPr>
                    <w:t>20 puncte</w:t>
                  </w:r>
                </w:p>
              </w:tc>
            </w:tr>
            <w:tr w:rsidR="0010321D" w:rsidRPr="0010321D" w:rsidTr="00A0330E">
              <w:trPr>
                <w:trHeight w:val="495"/>
              </w:trPr>
              <w:tc>
                <w:tcPr>
                  <w:tcW w:w="589" w:type="dxa"/>
                  <w:vMerge w:val="restart"/>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S2</w:t>
                  </w:r>
                </w:p>
              </w:tc>
              <w:tc>
                <w:tcPr>
                  <w:tcW w:w="7325" w:type="dxa"/>
                  <w:shd w:val="clear" w:color="auto" w:fill="auto"/>
                  <w:vAlign w:val="center"/>
                </w:tcPr>
                <w:p w:rsidR="0010321D" w:rsidRPr="0010321D" w:rsidRDefault="0010321D" w:rsidP="0010321D">
                  <w:pPr>
                    <w:pStyle w:val="NormalGAL"/>
                    <w:widowControl w:val="0"/>
                    <w:rPr>
                      <w:sz w:val="18"/>
                      <w:lang w:eastAsia="en-GB"/>
                    </w:rPr>
                  </w:pPr>
                  <w:r w:rsidRPr="0010321D">
                    <w:rPr>
                      <w:b/>
                      <w:sz w:val="18"/>
                      <w:lang w:eastAsia="en-GB"/>
                    </w:rPr>
                    <w:t xml:space="preserve">Principiul </w:t>
                  </w:r>
                  <w:proofErr w:type="spellStart"/>
                  <w:r w:rsidRPr="0010321D">
                    <w:rPr>
                      <w:b/>
                      <w:sz w:val="18"/>
                      <w:lang w:eastAsia="en-GB"/>
                    </w:rPr>
                    <w:t>prioritizării</w:t>
                  </w:r>
                  <w:proofErr w:type="spellEnd"/>
                  <w:r w:rsidRPr="0010321D">
                    <w:rPr>
                      <w:b/>
                      <w:sz w:val="18"/>
                      <w:lang w:eastAsia="en-GB"/>
                    </w:rPr>
                    <w:t xml:space="preserve"> sectoarelor cu potențial de creștere în conformitate cu </w:t>
                  </w:r>
                  <w:r w:rsidRPr="0010321D">
                    <w:rPr>
                      <w:b/>
                      <w:sz w:val="18"/>
                      <w:lang w:eastAsia="en-GB"/>
                    </w:rPr>
                    <w:lastRenderedPageBreak/>
                    <w:t>Strategia Națională de Competitivitate</w:t>
                  </w:r>
                </w:p>
              </w:tc>
              <w:tc>
                <w:tcPr>
                  <w:tcW w:w="1905" w:type="dxa"/>
                  <w:shd w:val="clear" w:color="auto" w:fill="auto"/>
                  <w:vAlign w:val="center"/>
                </w:tcPr>
                <w:p w:rsidR="0010321D" w:rsidRPr="0010321D" w:rsidRDefault="0010321D" w:rsidP="0010321D">
                  <w:pPr>
                    <w:pStyle w:val="NormalGAL"/>
                    <w:widowControl w:val="0"/>
                    <w:jc w:val="center"/>
                    <w:rPr>
                      <w:b/>
                      <w:sz w:val="18"/>
                      <w:lang w:eastAsia="en-GB"/>
                    </w:rPr>
                  </w:pPr>
                  <w:r w:rsidRPr="0010321D">
                    <w:rPr>
                      <w:b/>
                      <w:sz w:val="18"/>
                      <w:lang w:eastAsia="en-GB"/>
                    </w:rPr>
                    <w:lastRenderedPageBreak/>
                    <w:t>max. 25 puncte</w:t>
                  </w:r>
                </w:p>
              </w:tc>
            </w:tr>
            <w:tr w:rsidR="0010321D" w:rsidRPr="0010321D" w:rsidTr="00A0330E">
              <w:trPr>
                <w:trHeight w:val="1545"/>
              </w:trPr>
              <w:tc>
                <w:tcPr>
                  <w:tcW w:w="589" w:type="dxa"/>
                  <w:vMerge/>
                  <w:shd w:val="clear" w:color="auto" w:fill="auto"/>
                  <w:vAlign w:val="center"/>
                </w:tcPr>
                <w:p w:rsidR="0010321D" w:rsidRPr="0010321D" w:rsidRDefault="0010321D" w:rsidP="0010321D">
                  <w:pPr>
                    <w:pStyle w:val="NormalGAL"/>
                    <w:widowControl w:val="0"/>
                    <w:spacing w:before="100"/>
                    <w:jc w:val="center"/>
                    <w:rPr>
                      <w:b/>
                      <w:sz w:val="18"/>
                      <w:lang w:eastAsia="en-GB"/>
                    </w:rPr>
                  </w:pPr>
                </w:p>
              </w:tc>
              <w:tc>
                <w:tcPr>
                  <w:tcW w:w="7325" w:type="dxa"/>
                  <w:shd w:val="clear" w:color="auto" w:fill="auto"/>
                  <w:vAlign w:val="center"/>
                </w:tcPr>
                <w:p w:rsidR="0010321D" w:rsidRPr="0010321D" w:rsidRDefault="0010321D" w:rsidP="0010321D">
                  <w:pPr>
                    <w:pStyle w:val="NormalGAL"/>
                    <w:widowControl w:val="0"/>
                    <w:numPr>
                      <w:ilvl w:val="1"/>
                      <w:numId w:val="15"/>
                    </w:numPr>
                    <w:suppressAutoHyphens w:val="0"/>
                    <w:autoSpaceDN/>
                    <w:ind w:left="409" w:hanging="284"/>
                    <w:textAlignment w:val="auto"/>
                    <w:rPr>
                      <w:sz w:val="18"/>
                      <w:lang w:eastAsia="en-GB"/>
                    </w:rPr>
                  </w:pPr>
                  <w:r w:rsidRPr="0010321D">
                    <w:rPr>
                      <w:sz w:val="18"/>
                      <w:lang w:eastAsia="en-GB"/>
                    </w:rPr>
                    <w:t xml:space="preserve">Proiecte ce vizează servicii din sectoarele cu potențial de creștere </w:t>
                  </w:r>
                </w:p>
                <w:p w:rsidR="0010321D" w:rsidRPr="0010321D" w:rsidRDefault="0010321D" w:rsidP="0010321D">
                  <w:pPr>
                    <w:pStyle w:val="NormalGAL"/>
                    <w:widowControl w:val="0"/>
                    <w:numPr>
                      <w:ilvl w:val="1"/>
                      <w:numId w:val="15"/>
                    </w:numPr>
                    <w:suppressAutoHyphens w:val="0"/>
                    <w:autoSpaceDN/>
                    <w:ind w:left="409" w:hanging="284"/>
                    <w:textAlignment w:val="auto"/>
                    <w:rPr>
                      <w:sz w:val="18"/>
                      <w:lang w:eastAsia="en-GB"/>
                    </w:rPr>
                  </w:pPr>
                  <w:r w:rsidRPr="0010321D">
                    <w:rPr>
                      <w:sz w:val="18"/>
                      <w:lang w:eastAsia="en-GB"/>
                    </w:rPr>
                    <w:t xml:space="preserve">Proiecte ce vizează activități productive din sectoarele cu potențial de creștere </w:t>
                  </w:r>
                </w:p>
              </w:tc>
              <w:tc>
                <w:tcPr>
                  <w:tcW w:w="1905" w:type="dxa"/>
                  <w:shd w:val="clear" w:color="auto" w:fill="auto"/>
                  <w:vAlign w:val="center"/>
                </w:tcPr>
                <w:p w:rsidR="0010321D" w:rsidRPr="0010321D" w:rsidRDefault="0010321D" w:rsidP="0010321D">
                  <w:pPr>
                    <w:pStyle w:val="NormalGAL"/>
                    <w:widowControl w:val="0"/>
                    <w:jc w:val="center"/>
                    <w:rPr>
                      <w:sz w:val="18"/>
                      <w:lang w:eastAsia="en-GB"/>
                    </w:rPr>
                  </w:pPr>
                  <w:r w:rsidRPr="0010321D">
                    <w:rPr>
                      <w:sz w:val="18"/>
                      <w:lang w:eastAsia="en-GB"/>
                    </w:rPr>
                    <w:t>25 puncte</w:t>
                  </w:r>
                </w:p>
                <w:p w:rsidR="0010321D" w:rsidRPr="0010321D" w:rsidRDefault="0010321D" w:rsidP="0010321D">
                  <w:pPr>
                    <w:pStyle w:val="NormalGAL"/>
                    <w:widowControl w:val="0"/>
                    <w:jc w:val="center"/>
                    <w:rPr>
                      <w:sz w:val="18"/>
                      <w:lang w:eastAsia="en-GB"/>
                    </w:rPr>
                  </w:pPr>
                </w:p>
                <w:p w:rsidR="0010321D" w:rsidRPr="0010321D" w:rsidRDefault="0010321D" w:rsidP="0010321D">
                  <w:pPr>
                    <w:pStyle w:val="NormalGAL"/>
                    <w:widowControl w:val="0"/>
                    <w:jc w:val="center"/>
                    <w:rPr>
                      <w:sz w:val="18"/>
                      <w:lang w:eastAsia="en-GB"/>
                    </w:rPr>
                  </w:pPr>
                  <w:r w:rsidRPr="0010321D">
                    <w:rPr>
                      <w:sz w:val="18"/>
                      <w:lang w:eastAsia="en-GB"/>
                    </w:rPr>
                    <w:t>15 puncte</w:t>
                  </w:r>
                </w:p>
              </w:tc>
            </w:tr>
            <w:tr w:rsidR="0010321D" w:rsidRPr="0010321D" w:rsidTr="00A0330E">
              <w:trPr>
                <w:trHeight w:val="1230"/>
              </w:trPr>
              <w:tc>
                <w:tcPr>
                  <w:tcW w:w="589" w:type="dxa"/>
                  <w:vMerge w:val="restart"/>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S3</w:t>
                  </w:r>
                </w:p>
              </w:tc>
              <w:tc>
                <w:tcPr>
                  <w:tcW w:w="7325" w:type="dxa"/>
                  <w:shd w:val="clear" w:color="auto" w:fill="auto"/>
                  <w:vAlign w:val="center"/>
                </w:tcPr>
                <w:p w:rsidR="0010321D" w:rsidRPr="0010321D" w:rsidRDefault="0010321D" w:rsidP="0010321D">
                  <w:pPr>
                    <w:pStyle w:val="NormalGAL"/>
                    <w:widowControl w:val="0"/>
                    <w:rPr>
                      <w:b/>
                      <w:spacing w:val="-4"/>
                      <w:sz w:val="18"/>
                    </w:rPr>
                  </w:pPr>
                  <w:r w:rsidRPr="0010321D">
                    <w:rPr>
                      <w:b/>
                      <w:spacing w:val="-4"/>
                      <w:sz w:val="18"/>
                    </w:rPr>
                    <w:t xml:space="preserve">Principiul </w:t>
                  </w:r>
                  <w:proofErr w:type="spellStart"/>
                  <w:r w:rsidRPr="0010321D">
                    <w:rPr>
                      <w:b/>
                      <w:spacing w:val="-4"/>
                      <w:sz w:val="18"/>
                    </w:rPr>
                    <w:t>prioritizării</w:t>
                  </w:r>
                  <w:proofErr w:type="spellEnd"/>
                  <w:r w:rsidRPr="0010321D">
                    <w:rPr>
                      <w:b/>
                      <w:spacing w:val="-4"/>
                      <w:sz w:val="18"/>
                    </w:rPr>
                    <w:t xml:space="preserve"> sectoarelor relevante la nivelul microregiunii</w:t>
                  </w:r>
                </w:p>
                <w:p w:rsidR="0010321D" w:rsidRPr="0010321D" w:rsidRDefault="0010321D" w:rsidP="0010321D">
                  <w:pPr>
                    <w:pStyle w:val="NormalGAL"/>
                    <w:widowControl w:val="0"/>
                    <w:rPr>
                      <w:b/>
                      <w:i/>
                      <w:sz w:val="18"/>
                      <w:lang w:eastAsia="en-GB"/>
                    </w:rPr>
                  </w:pPr>
                  <w:r w:rsidRPr="0010321D">
                    <w:rPr>
                      <w:b/>
                      <w:i/>
                      <w:sz w:val="18"/>
                      <w:lang w:eastAsia="en-GB"/>
                    </w:rPr>
                    <w:t>(cf. Anexa 6 la Ghidul Solicitantului)</w:t>
                  </w:r>
                </w:p>
              </w:tc>
              <w:tc>
                <w:tcPr>
                  <w:tcW w:w="1905" w:type="dxa"/>
                  <w:shd w:val="clear" w:color="auto" w:fill="auto"/>
                  <w:vAlign w:val="center"/>
                </w:tcPr>
                <w:p w:rsidR="0010321D" w:rsidRPr="0010321D" w:rsidRDefault="0010321D" w:rsidP="0010321D">
                  <w:pPr>
                    <w:pStyle w:val="NormalGAL"/>
                    <w:widowControl w:val="0"/>
                    <w:jc w:val="center"/>
                    <w:rPr>
                      <w:b/>
                      <w:sz w:val="18"/>
                      <w:lang w:eastAsia="en-GB"/>
                    </w:rPr>
                  </w:pPr>
                  <w:proofErr w:type="spellStart"/>
                  <w:r w:rsidRPr="0010321D">
                    <w:rPr>
                      <w:b/>
                      <w:sz w:val="18"/>
                      <w:lang w:eastAsia="en-GB"/>
                    </w:rPr>
                    <w:t>max</w:t>
                  </w:r>
                  <w:proofErr w:type="spellEnd"/>
                  <w:r w:rsidRPr="0010321D">
                    <w:rPr>
                      <w:b/>
                      <w:sz w:val="18"/>
                      <w:lang w:eastAsia="en-GB"/>
                    </w:rPr>
                    <w:t xml:space="preserve"> 10 puncte</w:t>
                  </w:r>
                </w:p>
              </w:tc>
            </w:tr>
            <w:tr w:rsidR="0010321D" w:rsidRPr="0010321D" w:rsidTr="00A0330E">
              <w:trPr>
                <w:trHeight w:val="1230"/>
              </w:trPr>
              <w:tc>
                <w:tcPr>
                  <w:tcW w:w="589" w:type="dxa"/>
                  <w:vMerge/>
                  <w:shd w:val="clear" w:color="auto" w:fill="auto"/>
                  <w:vAlign w:val="center"/>
                </w:tcPr>
                <w:p w:rsidR="0010321D" w:rsidRPr="0010321D" w:rsidRDefault="0010321D" w:rsidP="0010321D">
                  <w:pPr>
                    <w:pStyle w:val="NormalGAL"/>
                    <w:widowControl w:val="0"/>
                    <w:spacing w:before="100"/>
                    <w:jc w:val="center"/>
                    <w:rPr>
                      <w:b/>
                      <w:sz w:val="18"/>
                      <w:lang w:eastAsia="en-GB"/>
                    </w:rPr>
                  </w:pPr>
                </w:p>
              </w:tc>
              <w:tc>
                <w:tcPr>
                  <w:tcW w:w="7325" w:type="dxa"/>
                  <w:shd w:val="clear" w:color="auto" w:fill="auto"/>
                  <w:vAlign w:val="center"/>
                </w:tcPr>
                <w:p w:rsidR="0010321D" w:rsidRPr="0010321D" w:rsidRDefault="0010321D" w:rsidP="0010321D">
                  <w:pPr>
                    <w:pStyle w:val="NormalGAL"/>
                    <w:widowControl w:val="0"/>
                    <w:numPr>
                      <w:ilvl w:val="0"/>
                      <w:numId w:val="19"/>
                    </w:numPr>
                    <w:suppressAutoHyphens w:val="0"/>
                    <w:autoSpaceDN/>
                    <w:ind w:left="459" w:hanging="354"/>
                    <w:textAlignment w:val="auto"/>
                    <w:rPr>
                      <w:sz w:val="18"/>
                      <w:lang w:eastAsia="en-GB"/>
                    </w:rPr>
                  </w:pPr>
                  <w:r w:rsidRPr="0010321D">
                    <w:rPr>
                      <w:sz w:val="18"/>
                      <w:lang w:eastAsia="en-GB"/>
                    </w:rPr>
                    <w:t>Proiecte ce vizează investiții în prelucrarea lemnului</w:t>
                  </w:r>
                </w:p>
                <w:p w:rsidR="0010321D" w:rsidRPr="0010321D" w:rsidRDefault="0010321D" w:rsidP="0010321D">
                  <w:pPr>
                    <w:pStyle w:val="NormalGAL"/>
                    <w:widowControl w:val="0"/>
                    <w:numPr>
                      <w:ilvl w:val="0"/>
                      <w:numId w:val="19"/>
                    </w:numPr>
                    <w:suppressAutoHyphens w:val="0"/>
                    <w:autoSpaceDN/>
                    <w:ind w:left="459" w:hanging="354"/>
                    <w:textAlignment w:val="auto"/>
                    <w:rPr>
                      <w:sz w:val="18"/>
                      <w:lang w:eastAsia="en-GB"/>
                    </w:rPr>
                  </w:pPr>
                  <w:r w:rsidRPr="0010321D">
                    <w:rPr>
                      <w:sz w:val="18"/>
                      <w:lang w:eastAsia="en-GB"/>
                    </w:rPr>
                    <w:t xml:space="preserve">Proiecte ce vizează investiții în servicii care înglobează tehnologie (activități de proiectare </w:t>
                  </w:r>
                  <w:proofErr w:type="spellStart"/>
                  <w:r w:rsidRPr="0010321D">
                    <w:rPr>
                      <w:sz w:val="18"/>
                      <w:lang w:eastAsia="en-GB"/>
                    </w:rPr>
                    <w:t>aistată</w:t>
                  </w:r>
                  <w:proofErr w:type="spellEnd"/>
                  <w:r w:rsidRPr="0010321D">
                    <w:rPr>
                      <w:sz w:val="18"/>
                      <w:lang w:eastAsia="en-GB"/>
                    </w:rPr>
                    <w:t xml:space="preserve"> de calculator, editare programe software, jocuri de calculator, activități </w:t>
                  </w:r>
                  <w:proofErr w:type="spellStart"/>
                  <w:r w:rsidRPr="0010321D">
                    <w:rPr>
                      <w:sz w:val="18"/>
                      <w:lang w:eastAsia="en-GB"/>
                    </w:rPr>
                    <w:t>foto</w:t>
                  </w:r>
                  <w:proofErr w:type="spellEnd"/>
                  <w:r w:rsidRPr="0010321D">
                    <w:rPr>
                      <w:sz w:val="18"/>
                      <w:lang w:eastAsia="en-GB"/>
                    </w:rPr>
                    <w:t>-video și de prelucrare grafică, etc.)</w:t>
                  </w:r>
                </w:p>
              </w:tc>
              <w:tc>
                <w:tcPr>
                  <w:tcW w:w="1905" w:type="dxa"/>
                  <w:shd w:val="clear" w:color="auto" w:fill="auto"/>
                  <w:vAlign w:val="center"/>
                </w:tcPr>
                <w:p w:rsidR="0010321D" w:rsidRPr="0010321D" w:rsidRDefault="0010321D" w:rsidP="0010321D">
                  <w:pPr>
                    <w:pStyle w:val="NormalGAL"/>
                    <w:widowControl w:val="0"/>
                    <w:jc w:val="center"/>
                    <w:rPr>
                      <w:sz w:val="18"/>
                      <w:lang w:eastAsia="en-GB"/>
                    </w:rPr>
                  </w:pPr>
                  <w:r w:rsidRPr="0010321D">
                    <w:rPr>
                      <w:sz w:val="18"/>
                      <w:lang w:eastAsia="en-GB"/>
                    </w:rPr>
                    <w:t>10 puncte</w:t>
                  </w:r>
                </w:p>
                <w:p w:rsidR="0010321D" w:rsidRPr="0010321D" w:rsidRDefault="0010321D" w:rsidP="0010321D">
                  <w:pPr>
                    <w:pStyle w:val="NormalGAL"/>
                    <w:widowControl w:val="0"/>
                    <w:jc w:val="center"/>
                    <w:rPr>
                      <w:sz w:val="18"/>
                      <w:lang w:eastAsia="en-GB"/>
                    </w:rPr>
                  </w:pPr>
                  <w:r w:rsidRPr="0010321D">
                    <w:rPr>
                      <w:sz w:val="18"/>
                      <w:lang w:eastAsia="en-GB"/>
                    </w:rPr>
                    <w:t>5 puncte</w:t>
                  </w:r>
                </w:p>
                <w:p w:rsidR="0010321D" w:rsidRPr="0010321D" w:rsidRDefault="0010321D" w:rsidP="0010321D">
                  <w:pPr>
                    <w:pStyle w:val="NormalGAL"/>
                    <w:widowControl w:val="0"/>
                    <w:jc w:val="center"/>
                    <w:rPr>
                      <w:sz w:val="18"/>
                      <w:lang w:eastAsia="en-GB"/>
                    </w:rPr>
                  </w:pPr>
                </w:p>
                <w:p w:rsidR="0010321D" w:rsidRPr="0010321D" w:rsidRDefault="0010321D" w:rsidP="0010321D">
                  <w:pPr>
                    <w:pStyle w:val="NormalGAL"/>
                    <w:widowControl w:val="0"/>
                    <w:rPr>
                      <w:sz w:val="18"/>
                      <w:lang w:eastAsia="en-GB"/>
                    </w:rPr>
                  </w:pPr>
                </w:p>
              </w:tc>
            </w:tr>
            <w:tr w:rsidR="0010321D" w:rsidRPr="0010321D" w:rsidTr="00A0330E">
              <w:trPr>
                <w:trHeight w:val="510"/>
              </w:trPr>
              <w:tc>
                <w:tcPr>
                  <w:tcW w:w="589" w:type="dxa"/>
                  <w:vMerge w:val="restart"/>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S4</w:t>
                  </w:r>
                </w:p>
              </w:tc>
              <w:tc>
                <w:tcPr>
                  <w:tcW w:w="7325" w:type="dxa"/>
                  <w:shd w:val="clear" w:color="auto" w:fill="auto"/>
                  <w:vAlign w:val="center"/>
                </w:tcPr>
                <w:p w:rsidR="0010321D" w:rsidRPr="0010321D" w:rsidRDefault="0010321D" w:rsidP="0010321D">
                  <w:pPr>
                    <w:pStyle w:val="NormalGAL"/>
                    <w:widowControl w:val="0"/>
                    <w:rPr>
                      <w:b/>
                      <w:sz w:val="18"/>
                      <w:lang w:eastAsia="en-GB"/>
                    </w:rPr>
                  </w:pPr>
                  <w:r w:rsidRPr="0010321D">
                    <w:rPr>
                      <w:b/>
                      <w:spacing w:val="-4"/>
                      <w:sz w:val="18"/>
                    </w:rPr>
                    <w:t xml:space="preserve">Principiul stimulării activităților turistice în sensul </w:t>
                  </w:r>
                  <w:proofErr w:type="spellStart"/>
                  <w:r w:rsidRPr="0010321D">
                    <w:rPr>
                      <w:b/>
                      <w:spacing w:val="-4"/>
                      <w:sz w:val="18"/>
                    </w:rPr>
                    <w:t>prioritizării</w:t>
                  </w:r>
                  <w:proofErr w:type="spellEnd"/>
                  <w:r w:rsidRPr="0010321D">
                    <w:rPr>
                      <w:b/>
                      <w:spacing w:val="-4"/>
                      <w:sz w:val="18"/>
                    </w:rPr>
                    <w:t xml:space="preserve"> activităților agroturistice</w:t>
                  </w:r>
                </w:p>
              </w:tc>
              <w:tc>
                <w:tcPr>
                  <w:tcW w:w="1905" w:type="dxa"/>
                  <w:shd w:val="clear" w:color="auto" w:fill="auto"/>
                  <w:vAlign w:val="center"/>
                </w:tcPr>
                <w:p w:rsidR="0010321D" w:rsidRPr="0010321D" w:rsidRDefault="0010321D" w:rsidP="0010321D">
                  <w:pPr>
                    <w:pStyle w:val="NormalGAL"/>
                    <w:widowControl w:val="0"/>
                    <w:jc w:val="center"/>
                    <w:rPr>
                      <w:b/>
                      <w:sz w:val="18"/>
                      <w:lang w:eastAsia="en-GB"/>
                    </w:rPr>
                  </w:pPr>
                  <w:r w:rsidRPr="0010321D">
                    <w:rPr>
                      <w:b/>
                      <w:sz w:val="18"/>
                      <w:lang w:eastAsia="en-GB"/>
                    </w:rPr>
                    <w:t>10 puncte</w:t>
                  </w:r>
                </w:p>
              </w:tc>
            </w:tr>
            <w:tr w:rsidR="0010321D" w:rsidRPr="0010321D" w:rsidTr="00A0330E">
              <w:trPr>
                <w:trHeight w:val="1050"/>
              </w:trPr>
              <w:tc>
                <w:tcPr>
                  <w:tcW w:w="589" w:type="dxa"/>
                  <w:vMerge/>
                  <w:shd w:val="clear" w:color="auto" w:fill="auto"/>
                  <w:vAlign w:val="center"/>
                </w:tcPr>
                <w:p w:rsidR="0010321D" w:rsidRPr="0010321D" w:rsidRDefault="0010321D" w:rsidP="0010321D">
                  <w:pPr>
                    <w:pStyle w:val="NormalGAL"/>
                    <w:widowControl w:val="0"/>
                    <w:spacing w:before="100"/>
                    <w:jc w:val="center"/>
                    <w:rPr>
                      <w:b/>
                      <w:sz w:val="18"/>
                      <w:lang w:eastAsia="en-GB"/>
                    </w:rPr>
                  </w:pPr>
                </w:p>
              </w:tc>
              <w:tc>
                <w:tcPr>
                  <w:tcW w:w="7325" w:type="dxa"/>
                  <w:shd w:val="clear" w:color="auto" w:fill="auto"/>
                  <w:vAlign w:val="center"/>
                </w:tcPr>
                <w:p w:rsidR="0010321D" w:rsidRPr="0010321D" w:rsidRDefault="0010321D" w:rsidP="0010321D">
                  <w:pPr>
                    <w:pStyle w:val="NormalGAL"/>
                    <w:widowControl w:val="0"/>
                    <w:numPr>
                      <w:ilvl w:val="0"/>
                      <w:numId w:val="21"/>
                    </w:numPr>
                    <w:suppressAutoHyphens w:val="0"/>
                    <w:autoSpaceDN/>
                    <w:ind w:left="550"/>
                    <w:textAlignment w:val="auto"/>
                    <w:rPr>
                      <w:sz w:val="18"/>
                      <w:lang w:eastAsia="en-GB"/>
                    </w:rPr>
                  </w:pPr>
                  <w:r w:rsidRPr="0010321D">
                    <w:rPr>
                      <w:sz w:val="18"/>
                      <w:lang w:eastAsia="en-GB"/>
                    </w:rPr>
                    <w:t xml:space="preserve">Proiecte ce vizează investiții în </w:t>
                  </w:r>
                  <w:proofErr w:type="spellStart"/>
                  <w:r w:rsidRPr="0010321D">
                    <w:rPr>
                      <w:sz w:val="18"/>
                      <w:lang w:eastAsia="en-GB"/>
                    </w:rPr>
                    <w:t>în</w:t>
                  </w:r>
                  <w:proofErr w:type="spellEnd"/>
                  <w:r w:rsidRPr="0010321D">
                    <w:rPr>
                      <w:sz w:val="18"/>
                      <w:lang w:eastAsia="en-GB"/>
                    </w:rPr>
                    <w:t xml:space="preserve"> agroturism (pensiuni agroturistice și/ sau servicii de agrement)</w:t>
                  </w:r>
                </w:p>
              </w:tc>
              <w:tc>
                <w:tcPr>
                  <w:tcW w:w="1905" w:type="dxa"/>
                  <w:shd w:val="clear" w:color="auto" w:fill="auto"/>
                  <w:vAlign w:val="center"/>
                </w:tcPr>
                <w:p w:rsidR="0010321D" w:rsidRPr="0010321D" w:rsidRDefault="0010321D" w:rsidP="0010321D">
                  <w:pPr>
                    <w:pStyle w:val="NormalGAL"/>
                    <w:widowControl w:val="0"/>
                    <w:jc w:val="center"/>
                    <w:rPr>
                      <w:sz w:val="18"/>
                      <w:lang w:eastAsia="en-GB"/>
                    </w:rPr>
                  </w:pPr>
                  <w:r w:rsidRPr="0010321D">
                    <w:rPr>
                      <w:sz w:val="18"/>
                      <w:lang w:eastAsia="en-GB"/>
                    </w:rPr>
                    <w:t>10 puncte</w:t>
                  </w:r>
                </w:p>
              </w:tc>
            </w:tr>
            <w:tr w:rsidR="0010321D" w:rsidRPr="0010321D" w:rsidTr="00A0330E">
              <w:tc>
                <w:tcPr>
                  <w:tcW w:w="589" w:type="dxa"/>
                  <w:vMerge w:val="restart"/>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S5</w:t>
                  </w:r>
                </w:p>
              </w:tc>
              <w:tc>
                <w:tcPr>
                  <w:tcW w:w="7325" w:type="dxa"/>
                  <w:shd w:val="clear" w:color="auto" w:fill="auto"/>
                  <w:vAlign w:val="center"/>
                </w:tcPr>
                <w:p w:rsidR="0010321D" w:rsidRPr="0010321D" w:rsidRDefault="0010321D" w:rsidP="0010321D">
                  <w:pPr>
                    <w:pStyle w:val="NormalGAL"/>
                    <w:widowControl w:val="0"/>
                    <w:rPr>
                      <w:b/>
                      <w:sz w:val="18"/>
                      <w:lang w:eastAsia="en-GB"/>
                    </w:rPr>
                  </w:pPr>
                  <w:r w:rsidRPr="0010321D">
                    <w:rPr>
                      <w:b/>
                      <w:sz w:val="18"/>
                      <w:lang w:eastAsia="en-GB"/>
                    </w:rPr>
                    <w:t>Principiul stimulării unui nivel ridicat de calitate al planului de afaceri, care va fi stabilit în funcție de producția comercializată sau activitățile prestate, în procent de peste 30% din valoarea primei tranșe de plată</w:t>
                  </w:r>
                </w:p>
              </w:tc>
              <w:tc>
                <w:tcPr>
                  <w:tcW w:w="1905" w:type="dxa"/>
                  <w:shd w:val="clear" w:color="auto" w:fill="auto"/>
                  <w:vAlign w:val="center"/>
                </w:tcPr>
                <w:p w:rsidR="0010321D" w:rsidRPr="0010321D" w:rsidRDefault="0010321D" w:rsidP="0010321D">
                  <w:pPr>
                    <w:pStyle w:val="NormalGAL"/>
                    <w:widowControl w:val="0"/>
                    <w:jc w:val="center"/>
                    <w:rPr>
                      <w:b/>
                      <w:sz w:val="18"/>
                      <w:lang w:eastAsia="en-GB"/>
                    </w:rPr>
                  </w:pPr>
                  <w:r w:rsidRPr="0010321D">
                    <w:rPr>
                      <w:b/>
                      <w:sz w:val="18"/>
                      <w:lang w:eastAsia="en-GB"/>
                    </w:rPr>
                    <w:t>20 puncte</w:t>
                  </w:r>
                </w:p>
              </w:tc>
            </w:tr>
            <w:tr w:rsidR="0010321D" w:rsidRPr="0010321D" w:rsidTr="00A0330E">
              <w:tc>
                <w:tcPr>
                  <w:tcW w:w="589" w:type="dxa"/>
                  <w:vMerge/>
                  <w:shd w:val="clear" w:color="auto" w:fill="auto"/>
                  <w:vAlign w:val="center"/>
                </w:tcPr>
                <w:p w:rsidR="0010321D" w:rsidRPr="0010321D" w:rsidRDefault="0010321D" w:rsidP="0010321D">
                  <w:pPr>
                    <w:pStyle w:val="NormalGAL"/>
                    <w:widowControl w:val="0"/>
                    <w:spacing w:before="100"/>
                    <w:jc w:val="center"/>
                    <w:rPr>
                      <w:b/>
                      <w:sz w:val="18"/>
                      <w:lang w:eastAsia="en-GB"/>
                    </w:rPr>
                  </w:pPr>
                </w:p>
              </w:tc>
              <w:tc>
                <w:tcPr>
                  <w:tcW w:w="7325" w:type="dxa"/>
                  <w:shd w:val="clear" w:color="auto" w:fill="auto"/>
                  <w:vAlign w:val="center"/>
                </w:tcPr>
                <w:p w:rsidR="0010321D" w:rsidRPr="0010321D" w:rsidRDefault="0010321D" w:rsidP="0010321D">
                  <w:pPr>
                    <w:pStyle w:val="NormalGAL"/>
                    <w:widowControl w:val="0"/>
                    <w:numPr>
                      <w:ilvl w:val="0"/>
                      <w:numId w:val="22"/>
                    </w:numPr>
                    <w:suppressAutoHyphens w:val="0"/>
                    <w:autoSpaceDN/>
                    <w:ind w:left="409" w:hanging="284"/>
                    <w:textAlignment w:val="auto"/>
                    <w:rPr>
                      <w:sz w:val="18"/>
                      <w:lang w:eastAsia="en-GB"/>
                    </w:rPr>
                  </w:pPr>
                  <w:r w:rsidRPr="0010321D">
                    <w:rPr>
                      <w:sz w:val="18"/>
                      <w:lang w:eastAsia="en-GB"/>
                    </w:rPr>
                    <w:t>Proiecte care prevăd în planul de afaceri producție comercializată sau activități prestate într-un procent mai mare de 40% din valoarea primei tranșe de plată. Verificarea se realizează în baza prognozelor din Planul de afaceri</w:t>
                  </w:r>
                </w:p>
                <w:p w:rsidR="0010321D" w:rsidRPr="0010321D" w:rsidRDefault="0010321D" w:rsidP="0010321D">
                  <w:pPr>
                    <w:pStyle w:val="NormalGAL"/>
                    <w:widowControl w:val="0"/>
                    <w:numPr>
                      <w:ilvl w:val="0"/>
                      <w:numId w:val="22"/>
                    </w:numPr>
                    <w:suppressAutoHyphens w:val="0"/>
                    <w:autoSpaceDN/>
                    <w:ind w:left="409" w:hanging="284"/>
                    <w:textAlignment w:val="auto"/>
                    <w:rPr>
                      <w:sz w:val="18"/>
                      <w:lang w:eastAsia="en-GB"/>
                    </w:rPr>
                  </w:pPr>
                  <w:r w:rsidRPr="0010321D">
                    <w:rPr>
                      <w:sz w:val="18"/>
                      <w:lang w:eastAsia="en-GB"/>
                    </w:rPr>
                    <w:t xml:space="preserve">Proiecte care prevăd în planul de afaceri producție comercializată sau activități prestate într-un procent mai mare </w:t>
                  </w:r>
                  <w:r w:rsidRPr="0010321D">
                    <w:rPr>
                      <w:sz w:val="18"/>
                      <w:lang w:eastAsia="en-GB"/>
                    </w:rPr>
                    <w:lastRenderedPageBreak/>
                    <w:t>de 30% și până la 40% din valoarea primei tranșe de plată. Verificarea se realizează în baza prognozelor din Planul de afaceri</w:t>
                  </w:r>
                </w:p>
              </w:tc>
              <w:tc>
                <w:tcPr>
                  <w:tcW w:w="1905" w:type="dxa"/>
                  <w:shd w:val="clear" w:color="auto" w:fill="auto"/>
                  <w:vAlign w:val="center"/>
                </w:tcPr>
                <w:p w:rsidR="0010321D" w:rsidRPr="0010321D" w:rsidRDefault="0010321D" w:rsidP="0010321D">
                  <w:pPr>
                    <w:pStyle w:val="NormalGAL"/>
                    <w:widowControl w:val="0"/>
                    <w:jc w:val="center"/>
                    <w:rPr>
                      <w:sz w:val="18"/>
                      <w:lang w:eastAsia="en-GB"/>
                    </w:rPr>
                  </w:pPr>
                  <w:r w:rsidRPr="0010321D">
                    <w:rPr>
                      <w:sz w:val="18"/>
                      <w:lang w:eastAsia="en-GB"/>
                    </w:rPr>
                    <w:lastRenderedPageBreak/>
                    <w:t>20 puncte</w:t>
                  </w:r>
                </w:p>
                <w:p w:rsidR="0010321D" w:rsidRPr="0010321D" w:rsidRDefault="0010321D" w:rsidP="0010321D">
                  <w:pPr>
                    <w:pStyle w:val="NormalGAL"/>
                    <w:widowControl w:val="0"/>
                    <w:jc w:val="center"/>
                    <w:rPr>
                      <w:sz w:val="18"/>
                      <w:lang w:eastAsia="en-GB"/>
                    </w:rPr>
                  </w:pPr>
                </w:p>
                <w:p w:rsidR="0010321D" w:rsidRPr="0010321D" w:rsidRDefault="0010321D" w:rsidP="0010321D">
                  <w:pPr>
                    <w:pStyle w:val="NormalGAL"/>
                    <w:widowControl w:val="0"/>
                    <w:rPr>
                      <w:sz w:val="18"/>
                      <w:lang w:eastAsia="en-GB"/>
                    </w:rPr>
                  </w:pPr>
                </w:p>
                <w:p w:rsidR="0010321D" w:rsidRPr="0010321D" w:rsidRDefault="0010321D" w:rsidP="0010321D">
                  <w:pPr>
                    <w:pStyle w:val="NormalGAL"/>
                    <w:widowControl w:val="0"/>
                    <w:rPr>
                      <w:sz w:val="18"/>
                      <w:lang w:eastAsia="en-GB"/>
                    </w:rPr>
                  </w:pPr>
                </w:p>
                <w:p w:rsidR="0010321D" w:rsidRPr="0010321D" w:rsidRDefault="0010321D" w:rsidP="0010321D">
                  <w:pPr>
                    <w:pStyle w:val="NormalGAL"/>
                    <w:widowControl w:val="0"/>
                    <w:jc w:val="center"/>
                    <w:rPr>
                      <w:sz w:val="18"/>
                      <w:lang w:eastAsia="en-GB"/>
                    </w:rPr>
                  </w:pPr>
                  <w:r w:rsidRPr="0010321D">
                    <w:rPr>
                      <w:sz w:val="18"/>
                      <w:lang w:eastAsia="en-GB"/>
                    </w:rPr>
                    <w:t>10 puncte</w:t>
                  </w:r>
                </w:p>
                <w:p w:rsidR="0010321D" w:rsidRPr="0010321D" w:rsidRDefault="0010321D" w:rsidP="0010321D">
                  <w:pPr>
                    <w:pStyle w:val="NormalGAL"/>
                    <w:widowControl w:val="0"/>
                    <w:rPr>
                      <w:sz w:val="18"/>
                      <w:lang w:eastAsia="en-GB"/>
                    </w:rPr>
                  </w:pPr>
                </w:p>
              </w:tc>
            </w:tr>
            <w:tr w:rsidR="0010321D" w:rsidRPr="0010321D" w:rsidTr="00A0330E">
              <w:tc>
                <w:tcPr>
                  <w:tcW w:w="589" w:type="dxa"/>
                  <w:vMerge w:val="restart"/>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S6</w:t>
                  </w:r>
                </w:p>
              </w:tc>
              <w:tc>
                <w:tcPr>
                  <w:tcW w:w="7325" w:type="dxa"/>
                  <w:shd w:val="clear" w:color="auto" w:fill="auto"/>
                  <w:vAlign w:val="center"/>
                </w:tcPr>
                <w:p w:rsidR="0010321D" w:rsidRPr="0010321D" w:rsidRDefault="0010321D" w:rsidP="0010321D">
                  <w:pPr>
                    <w:pStyle w:val="NormalGAL"/>
                    <w:widowControl w:val="0"/>
                    <w:rPr>
                      <w:b/>
                      <w:iCs/>
                      <w:color w:val="000000"/>
                      <w:sz w:val="18"/>
                      <w:szCs w:val="21"/>
                      <w:lang w:eastAsia="ro-RO"/>
                    </w:rPr>
                  </w:pPr>
                  <w:r w:rsidRPr="0010321D">
                    <w:rPr>
                      <w:b/>
                      <w:iCs/>
                      <w:color w:val="000000"/>
                      <w:sz w:val="18"/>
                      <w:szCs w:val="21"/>
                      <w:lang w:eastAsia="ro-RO"/>
                    </w:rPr>
                    <w:t>Principiul zonelor cu nivel ridicat de sărăcie</w:t>
                  </w:r>
                </w:p>
              </w:tc>
              <w:tc>
                <w:tcPr>
                  <w:tcW w:w="1905" w:type="dxa"/>
                  <w:shd w:val="clear" w:color="auto" w:fill="auto"/>
                  <w:vAlign w:val="center"/>
                </w:tcPr>
                <w:p w:rsidR="0010321D" w:rsidRPr="0010321D" w:rsidRDefault="0010321D" w:rsidP="0010321D">
                  <w:pPr>
                    <w:pStyle w:val="NormalGAL"/>
                    <w:widowControl w:val="0"/>
                    <w:jc w:val="center"/>
                    <w:rPr>
                      <w:b/>
                      <w:iCs/>
                      <w:color w:val="000000"/>
                      <w:sz w:val="18"/>
                      <w:szCs w:val="21"/>
                      <w:lang w:eastAsia="ro-RO"/>
                    </w:rPr>
                  </w:pPr>
                  <w:proofErr w:type="spellStart"/>
                  <w:r w:rsidRPr="0010321D">
                    <w:rPr>
                      <w:b/>
                      <w:iCs/>
                      <w:color w:val="000000"/>
                      <w:sz w:val="18"/>
                      <w:szCs w:val="21"/>
                      <w:lang w:eastAsia="ro-RO"/>
                    </w:rPr>
                    <w:t>max</w:t>
                  </w:r>
                  <w:proofErr w:type="spellEnd"/>
                  <w:r w:rsidRPr="0010321D">
                    <w:rPr>
                      <w:b/>
                      <w:iCs/>
                      <w:color w:val="000000"/>
                      <w:sz w:val="18"/>
                      <w:szCs w:val="21"/>
                      <w:lang w:eastAsia="ro-RO"/>
                    </w:rPr>
                    <w:t xml:space="preserve"> 10 puncte</w:t>
                  </w:r>
                </w:p>
              </w:tc>
            </w:tr>
            <w:tr w:rsidR="0010321D" w:rsidRPr="0010321D" w:rsidTr="00A0330E">
              <w:tc>
                <w:tcPr>
                  <w:tcW w:w="589" w:type="dxa"/>
                  <w:vMerge/>
                  <w:shd w:val="clear" w:color="auto" w:fill="auto"/>
                  <w:vAlign w:val="center"/>
                </w:tcPr>
                <w:p w:rsidR="0010321D" w:rsidRPr="0010321D" w:rsidRDefault="0010321D" w:rsidP="0010321D">
                  <w:pPr>
                    <w:pStyle w:val="NormalGAL"/>
                    <w:widowControl w:val="0"/>
                    <w:spacing w:before="100"/>
                    <w:jc w:val="center"/>
                    <w:rPr>
                      <w:b/>
                      <w:sz w:val="18"/>
                      <w:lang w:eastAsia="en-GB"/>
                    </w:rPr>
                  </w:pPr>
                </w:p>
              </w:tc>
              <w:tc>
                <w:tcPr>
                  <w:tcW w:w="7325" w:type="dxa"/>
                  <w:shd w:val="clear" w:color="auto" w:fill="auto"/>
                  <w:vAlign w:val="center"/>
                </w:tcPr>
                <w:p w:rsidR="0010321D" w:rsidRPr="0010321D" w:rsidRDefault="0010321D" w:rsidP="0010321D">
                  <w:pPr>
                    <w:pStyle w:val="NormalGAL"/>
                    <w:widowControl w:val="0"/>
                    <w:rPr>
                      <w:i/>
                      <w:spacing w:val="-4"/>
                      <w:sz w:val="18"/>
                    </w:rPr>
                  </w:pPr>
                  <w:proofErr w:type="spellStart"/>
                  <w:r w:rsidRPr="0010321D">
                    <w:rPr>
                      <w:b/>
                      <w:spacing w:val="-4"/>
                      <w:sz w:val="18"/>
                      <w:lang w:eastAsia="en-GB"/>
                    </w:rPr>
                    <w:t>Prinicipiul</w:t>
                  </w:r>
                  <w:proofErr w:type="spellEnd"/>
                  <w:r w:rsidRPr="0010321D">
                    <w:rPr>
                      <w:b/>
                      <w:spacing w:val="-4"/>
                      <w:sz w:val="18"/>
                      <w:lang w:eastAsia="en-GB"/>
                    </w:rPr>
                    <w:t xml:space="preserve"> </w:t>
                  </w:r>
                  <w:proofErr w:type="spellStart"/>
                  <w:r w:rsidRPr="0010321D">
                    <w:rPr>
                      <w:b/>
                      <w:spacing w:val="-4"/>
                      <w:sz w:val="18"/>
                      <w:lang w:eastAsia="en-GB"/>
                    </w:rPr>
                    <w:t>prioritizării</w:t>
                  </w:r>
                  <w:proofErr w:type="spellEnd"/>
                  <w:r w:rsidRPr="0010321D">
                    <w:rPr>
                      <w:b/>
                      <w:spacing w:val="-4"/>
                      <w:sz w:val="18"/>
                      <w:lang w:eastAsia="en-GB"/>
                    </w:rPr>
                    <w:t xml:space="preserve"> tipului de investiție </w:t>
                  </w:r>
                  <w:r w:rsidRPr="0010321D">
                    <w:rPr>
                      <w:b/>
                      <w:spacing w:val="-4"/>
                      <w:sz w:val="18"/>
                    </w:rPr>
                    <w:t xml:space="preserve">în funcție de nivelul de sărăcie. </w:t>
                  </w:r>
                  <w:r w:rsidRPr="0010321D">
                    <w:rPr>
                      <w:b/>
                      <w:i/>
                      <w:spacing w:val="-4"/>
                      <w:sz w:val="18"/>
                    </w:rPr>
                    <w:t xml:space="preserve"> </w:t>
                  </w:r>
                  <w:r w:rsidRPr="0010321D">
                    <w:rPr>
                      <w:i/>
                      <w:spacing w:val="-4"/>
                      <w:sz w:val="18"/>
                    </w:rPr>
                    <w:t>În determinarea nivelului de sărăcie se are în vedere ierarhia comunelor după următoarea formulă de calcul:</w:t>
                  </w:r>
                </w:p>
                <w:p w:rsidR="0010321D" w:rsidRPr="0010321D" w:rsidRDefault="0010321D" w:rsidP="0010321D">
                  <w:pPr>
                    <w:pStyle w:val="NormalGAL"/>
                    <w:widowControl w:val="0"/>
                    <w:rPr>
                      <w:b/>
                      <w:i/>
                      <w:spacing w:val="-4"/>
                      <w:sz w:val="18"/>
                    </w:rPr>
                  </w:pPr>
                  <w:r w:rsidRPr="0010321D">
                    <w:rPr>
                      <w:b/>
                      <w:i/>
                      <w:spacing w:val="-4"/>
                      <w:sz w:val="18"/>
                    </w:rPr>
                    <w:t xml:space="preserve">Coeficient comună/36,5610 x 10 </w:t>
                  </w:r>
                </w:p>
                <w:p w:rsidR="0010321D" w:rsidRPr="0010321D" w:rsidRDefault="0010321D" w:rsidP="0010321D">
                  <w:pPr>
                    <w:pStyle w:val="NormalGAL"/>
                    <w:widowControl w:val="0"/>
                    <w:rPr>
                      <w:i/>
                      <w:spacing w:val="-4"/>
                      <w:sz w:val="18"/>
                      <w:lang w:eastAsia="en-GB"/>
                    </w:rPr>
                  </w:pPr>
                  <w:r w:rsidRPr="0010321D">
                    <w:rPr>
                      <w:b/>
                      <w:i/>
                      <w:spacing w:val="-4"/>
                      <w:sz w:val="18"/>
                      <w:lang w:eastAsia="en-GB"/>
                    </w:rPr>
                    <w:t xml:space="preserve">Se are în vedere comuna în care Solicitantul își desfășoară activitatea </w:t>
                  </w:r>
                  <w:r w:rsidRPr="0010321D">
                    <w:rPr>
                      <w:i/>
                      <w:spacing w:val="-4"/>
                      <w:sz w:val="18"/>
                      <w:lang w:eastAsia="en-GB"/>
                    </w:rPr>
                    <w:t xml:space="preserve">(respectiv unde are sediul social sau un punct de lucru cu </w:t>
                  </w:r>
                  <w:proofErr w:type="spellStart"/>
                  <w:r w:rsidRPr="0010321D">
                    <w:rPr>
                      <w:i/>
                      <w:spacing w:val="-4"/>
                      <w:sz w:val="18"/>
                      <w:lang w:eastAsia="en-GB"/>
                    </w:rPr>
                    <w:t>actrivitate</w:t>
                  </w:r>
                  <w:proofErr w:type="spellEnd"/>
                  <w:r w:rsidRPr="0010321D">
                    <w:rPr>
                      <w:i/>
                      <w:spacing w:val="-4"/>
                      <w:sz w:val="18"/>
                      <w:lang w:eastAsia="en-GB"/>
                    </w:rPr>
                    <w:t>).</w:t>
                  </w:r>
                </w:p>
                <w:p w:rsidR="0010321D" w:rsidRPr="0010321D" w:rsidRDefault="0010321D" w:rsidP="0010321D">
                  <w:pPr>
                    <w:pStyle w:val="NormalGAL"/>
                    <w:widowControl w:val="0"/>
                    <w:rPr>
                      <w:b/>
                      <w:iCs/>
                      <w:color w:val="000000"/>
                      <w:sz w:val="18"/>
                      <w:szCs w:val="21"/>
                      <w:lang w:eastAsia="ro-RO"/>
                    </w:rPr>
                  </w:pPr>
                  <w:r w:rsidRPr="0010321D">
                    <w:rPr>
                      <w:b/>
                      <w:i/>
                      <w:spacing w:val="-4"/>
                      <w:sz w:val="18"/>
                      <w:lang w:eastAsia="en-GB"/>
                    </w:rPr>
                    <w:t>Rezultatul va fi exprimat sub forma unui număr cu 4 zecimale</w:t>
                  </w:r>
                  <w:r w:rsidRPr="0010321D">
                    <w:rPr>
                      <w:b/>
                      <w:spacing w:val="-4"/>
                      <w:sz w:val="18"/>
                      <w:lang w:eastAsia="en-GB"/>
                    </w:rPr>
                    <w:t xml:space="preserve">. </w:t>
                  </w:r>
                  <w:r w:rsidRPr="0010321D">
                    <w:rPr>
                      <w:i/>
                      <w:spacing w:val="-4"/>
                      <w:sz w:val="18"/>
                      <w:lang w:eastAsia="en-GB"/>
                    </w:rPr>
                    <w:t xml:space="preserve">Coeficienții comunelor vor si stabiliți conform extrasului din </w:t>
                  </w:r>
                  <w:r w:rsidRPr="0010321D">
                    <w:rPr>
                      <w:rFonts w:ascii="Calibri" w:hAnsi="Calibri" w:cs="Calibri"/>
                      <w:b/>
                      <w:i/>
                      <w:spacing w:val="-4"/>
                      <w:sz w:val="18"/>
                    </w:rPr>
                    <w:t>„</w:t>
                  </w:r>
                  <w:r w:rsidRPr="0010321D">
                    <w:rPr>
                      <w:rFonts w:ascii="Calibri" w:hAnsi="Calibri" w:cs="Calibri"/>
                      <w:i/>
                      <w:spacing w:val="-4"/>
                      <w:sz w:val="18"/>
                    </w:rPr>
                    <w:t xml:space="preserve">Studiul privind stabilirea nivelului de sărăcie la nivelul comunelor din România”,  înscris în tabel, </w:t>
                  </w:r>
                  <w:r w:rsidRPr="0010321D">
                    <w:rPr>
                      <w:rFonts w:ascii="Calibri" w:hAnsi="Calibri" w:cs="Calibri"/>
                      <w:b/>
                      <w:spacing w:val="-4"/>
                      <w:sz w:val="18"/>
                    </w:rPr>
                    <w:t>- Anexa 5</w:t>
                  </w:r>
                  <w:r w:rsidRPr="0010321D">
                    <w:rPr>
                      <w:rFonts w:ascii="Calibri" w:hAnsi="Calibri" w:cs="Calibri"/>
                      <w:i/>
                      <w:spacing w:val="-4"/>
                      <w:sz w:val="18"/>
                    </w:rPr>
                    <w:t>.</w:t>
                  </w:r>
                </w:p>
              </w:tc>
              <w:tc>
                <w:tcPr>
                  <w:tcW w:w="1905" w:type="dxa"/>
                  <w:shd w:val="clear" w:color="auto" w:fill="auto"/>
                  <w:vAlign w:val="center"/>
                </w:tcPr>
                <w:p w:rsidR="0010321D" w:rsidRPr="0010321D" w:rsidRDefault="0010321D" w:rsidP="0010321D">
                  <w:pPr>
                    <w:pStyle w:val="NormalGAL"/>
                    <w:widowControl w:val="0"/>
                    <w:jc w:val="center"/>
                    <w:rPr>
                      <w:b/>
                      <w:iCs/>
                      <w:color w:val="000000"/>
                      <w:sz w:val="18"/>
                      <w:szCs w:val="21"/>
                      <w:lang w:eastAsia="ro-RO"/>
                    </w:rPr>
                  </w:pPr>
                  <w:r w:rsidRPr="0010321D">
                    <w:rPr>
                      <w:b/>
                      <w:iCs/>
                      <w:color w:val="000000"/>
                      <w:sz w:val="18"/>
                      <w:szCs w:val="21"/>
                      <w:lang w:eastAsia="ro-RO"/>
                    </w:rPr>
                    <w:t>10 puncte</w:t>
                  </w:r>
                </w:p>
              </w:tc>
            </w:tr>
            <w:tr w:rsidR="0010321D" w:rsidRPr="0010321D" w:rsidTr="00A0330E">
              <w:tc>
                <w:tcPr>
                  <w:tcW w:w="589" w:type="dxa"/>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S7</w:t>
                  </w:r>
                </w:p>
              </w:tc>
              <w:tc>
                <w:tcPr>
                  <w:tcW w:w="7325" w:type="dxa"/>
                  <w:shd w:val="clear" w:color="auto" w:fill="auto"/>
                  <w:vAlign w:val="center"/>
                </w:tcPr>
                <w:p w:rsidR="0010321D" w:rsidRPr="0010321D" w:rsidRDefault="0010321D" w:rsidP="0010321D">
                  <w:pPr>
                    <w:pStyle w:val="NormalGAL"/>
                    <w:widowControl w:val="0"/>
                    <w:rPr>
                      <w:b/>
                      <w:spacing w:val="-4"/>
                      <w:sz w:val="18"/>
                      <w:lang w:eastAsia="en-GB"/>
                    </w:rPr>
                  </w:pPr>
                  <w:r w:rsidRPr="0010321D">
                    <w:rPr>
                      <w:b/>
                      <w:spacing w:val="-4"/>
                      <w:sz w:val="18"/>
                      <w:lang w:eastAsia="en-GB"/>
                    </w:rPr>
                    <w:t>Principiul creării de noi locuri de muncă</w:t>
                  </w:r>
                </w:p>
              </w:tc>
              <w:tc>
                <w:tcPr>
                  <w:tcW w:w="1905" w:type="dxa"/>
                  <w:shd w:val="clear" w:color="auto" w:fill="auto"/>
                  <w:vAlign w:val="center"/>
                </w:tcPr>
                <w:p w:rsidR="0010321D" w:rsidRPr="0010321D" w:rsidRDefault="0010321D" w:rsidP="0010321D">
                  <w:pPr>
                    <w:pStyle w:val="NormalGAL"/>
                    <w:widowControl w:val="0"/>
                    <w:jc w:val="center"/>
                    <w:rPr>
                      <w:b/>
                      <w:iCs/>
                      <w:color w:val="000000"/>
                      <w:sz w:val="18"/>
                      <w:szCs w:val="21"/>
                      <w:lang w:eastAsia="ro-RO"/>
                    </w:rPr>
                  </w:pPr>
                  <w:proofErr w:type="spellStart"/>
                  <w:r w:rsidRPr="0010321D">
                    <w:rPr>
                      <w:b/>
                      <w:iCs/>
                      <w:color w:val="000000"/>
                      <w:sz w:val="18"/>
                      <w:szCs w:val="21"/>
                      <w:lang w:eastAsia="ro-RO"/>
                    </w:rPr>
                    <w:t>max</w:t>
                  </w:r>
                  <w:proofErr w:type="spellEnd"/>
                  <w:r w:rsidRPr="0010321D">
                    <w:rPr>
                      <w:b/>
                      <w:iCs/>
                      <w:color w:val="000000"/>
                      <w:sz w:val="18"/>
                      <w:szCs w:val="21"/>
                      <w:lang w:eastAsia="ro-RO"/>
                    </w:rPr>
                    <w:t xml:space="preserve"> 5 puncte</w:t>
                  </w:r>
                </w:p>
              </w:tc>
            </w:tr>
            <w:tr w:rsidR="0010321D" w:rsidRPr="0010321D" w:rsidTr="00A0330E">
              <w:tc>
                <w:tcPr>
                  <w:tcW w:w="589" w:type="dxa"/>
                  <w:shd w:val="clear" w:color="auto" w:fill="auto"/>
                  <w:vAlign w:val="center"/>
                </w:tcPr>
                <w:p w:rsidR="0010321D" w:rsidRPr="0010321D" w:rsidRDefault="0010321D" w:rsidP="0010321D">
                  <w:pPr>
                    <w:pStyle w:val="NormalGAL"/>
                    <w:widowControl w:val="0"/>
                    <w:spacing w:before="100"/>
                    <w:jc w:val="center"/>
                    <w:rPr>
                      <w:b/>
                      <w:sz w:val="18"/>
                      <w:lang w:eastAsia="en-GB"/>
                    </w:rPr>
                  </w:pPr>
                </w:p>
              </w:tc>
              <w:tc>
                <w:tcPr>
                  <w:tcW w:w="7325" w:type="dxa"/>
                  <w:shd w:val="clear" w:color="auto" w:fill="auto"/>
                  <w:vAlign w:val="center"/>
                </w:tcPr>
                <w:p w:rsidR="0010321D" w:rsidRPr="0010321D" w:rsidRDefault="0010321D" w:rsidP="0010321D">
                  <w:pPr>
                    <w:pStyle w:val="NormalGAL"/>
                    <w:widowControl w:val="0"/>
                    <w:numPr>
                      <w:ilvl w:val="0"/>
                      <w:numId w:val="20"/>
                    </w:numPr>
                    <w:suppressAutoHyphens w:val="0"/>
                    <w:autoSpaceDN/>
                    <w:ind w:left="459" w:hanging="368"/>
                    <w:textAlignment w:val="auto"/>
                    <w:rPr>
                      <w:sz w:val="18"/>
                      <w:lang w:eastAsia="en-GB"/>
                    </w:rPr>
                  </w:pPr>
                  <w:r w:rsidRPr="0010321D">
                    <w:rPr>
                      <w:sz w:val="18"/>
                      <w:lang w:eastAsia="en-GB"/>
                    </w:rPr>
                    <w:t>Solicitantul își asumă prin proiect crearea și menținerea pe o perioadă de 3 ani a minim 2 noi locuri de muncă</w:t>
                  </w:r>
                </w:p>
                <w:p w:rsidR="0010321D" w:rsidRPr="0010321D" w:rsidRDefault="0010321D" w:rsidP="0010321D">
                  <w:pPr>
                    <w:pStyle w:val="NormalGAL"/>
                    <w:widowControl w:val="0"/>
                    <w:numPr>
                      <w:ilvl w:val="0"/>
                      <w:numId w:val="20"/>
                    </w:numPr>
                    <w:suppressAutoHyphens w:val="0"/>
                    <w:autoSpaceDN/>
                    <w:ind w:left="459"/>
                    <w:textAlignment w:val="auto"/>
                    <w:rPr>
                      <w:sz w:val="18"/>
                      <w:lang w:eastAsia="en-GB"/>
                    </w:rPr>
                  </w:pPr>
                  <w:r w:rsidRPr="0010321D">
                    <w:rPr>
                      <w:sz w:val="18"/>
                      <w:lang w:eastAsia="en-GB"/>
                    </w:rPr>
                    <w:t>Solicitantul își asumă prin proiect crearea și menținerea pe o perioadă de 3 ani a minim 1 nou loc de muncă</w:t>
                  </w:r>
                </w:p>
              </w:tc>
              <w:tc>
                <w:tcPr>
                  <w:tcW w:w="1905" w:type="dxa"/>
                  <w:shd w:val="clear" w:color="auto" w:fill="auto"/>
                  <w:vAlign w:val="center"/>
                </w:tcPr>
                <w:p w:rsidR="0010321D" w:rsidRPr="0010321D" w:rsidRDefault="0010321D" w:rsidP="0010321D">
                  <w:pPr>
                    <w:pStyle w:val="NormalGAL"/>
                    <w:widowControl w:val="0"/>
                    <w:jc w:val="center"/>
                    <w:rPr>
                      <w:iCs/>
                      <w:color w:val="000000"/>
                      <w:sz w:val="18"/>
                      <w:szCs w:val="21"/>
                      <w:lang w:eastAsia="ro-RO"/>
                    </w:rPr>
                  </w:pPr>
                  <w:r w:rsidRPr="0010321D">
                    <w:rPr>
                      <w:iCs/>
                      <w:color w:val="000000"/>
                      <w:sz w:val="18"/>
                      <w:szCs w:val="21"/>
                      <w:lang w:eastAsia="ro-RO"/>
                    </w:rPr>
                    <w:t>5 puncte</w:t>
                  </w:r>
                </w:p>
                <w:p w:rsidR="0010321D" w:rsidRPr="0010321D" w:rsidRDefault="0010321D" w:rsidP="0010321D">
                  <w:pPr>
                    <w:pStyle w:val="NormalGAL"/>
                    <w:widowControl w:val="0"/>
                    <w:jc w:val="center"/>
                    <w:rPr>
                      <w:iCs/>
                      <w:color w:val="000000"/>
                      <w:sz w:val="18"/>
                      <w:szCs w:val="21"/>
                      <w:lang w:eastAsia="ro-RO"/>
                    </w:rPr>
                  </w:pPr>
                </w:p>
                <w:p w:rsidR="0010321D" w:rsidRPr="0010321D" w:rsidRDefault="0010321D" w:rsidP="0010321D">
                  <w:pPr>
                    <w:pStyle w:val="NormalGAL"/>
                    <w:widowControl w:val="0"/>
                    <w:jc w:val="center"/>
                    <w:rPr>
                      <w:iCs/>
                      <w:color w:val="000000"/>
                      <w:sz w:val="18"/>
                      <w:szCs w:val="21"/>
                      <w:lang w:eastAsia="ro-RO"/>
                    </w:rPr>
                  </w:pPr>
                  <w:r w:rsidRPr="0010321D">
                    <w:rPr>
                      <w:iCs/>
                      <w:color w:val="000000"/>
                      <w:sz w:val="18"/>
                      <w:szCs w:val="21"/>
                      <w:lang w:eastAsia="ro-RO"/>
                    </w:rPr>
                    <w:t>2 puncte</w:t>
                  </w:r>
                </w:p>
              </w:tc>
            </w:tr>
            <w:tr w:rsidR="0010321D" w:rsidRPr="0010321D" w:rsidTr="00A0330E">
              <w:tc>
                <w:tcPr>
                  <w:tcW w:w="7914" w:type="dxa"/>
                  <w:gridSpan w:val="2"/>
                  <w:shd w:val="clear" w:color="auto" w:fill="auto"/>
                  <w:vAlign w:val="center"/>
                </w:tcPr>
                <w:p w:rsidR="0010321D" w:rsidRPr="0010321D" w:rsidRDefault="0010321D" w:rsidP="0010321D">
                  <w:pPr>
                    <w:pStyle w:val="NormalGAL"/>
                    <w:widowControl w:val="0"/>
                    <w:spacing w:before="100"/>
                    <w:jc w:val="center"/>
                    <w:rPr>
                      <w:b/>
                      <w:sz w:val="18"/>
                      <w:lang w:eastAsia="en-GB"/>
                    </w:rPr>
                  </w:pPr>
                  <w:r w:rsidRPr="0010321D">
                    <w:rPr>
                      <w:b/>
                      <w:sz w:val="18"/>
                      <w:lang w:eastAsia="en-GB"/>
                    </w:rPr>
                    <w:t>TOTAL</w:t>
                  </w:r>
                </w:p>
              </w:tc>
              <w:tc>
                <w:tcPr>
                  <w:tcW w:w="1905" w:type="dxa"/>
                  <w:shd w:val="clear" w:color="auto" w:fill="auto"/>
                  <w:vAlign w:val="center"/>
                </w:tcPr>
                <w:p w:rsidR="0010321D" w:rsidRPr="0010321D" w:rsidRDefault="0010321D" w:rsidP="0010321D">
                  <w:pPr>
                    <w:pStyle w:val="NormalGAL"/>
                    <w:widowControl w:val="0"/>
                    <w:jc w:val="center"/>
                    <w:rPr>
                      <w:b/>
                      <w:sz w:val="18"/>
                      <w:lang w:eastAsia="en-GB"/>
                    </w:rPr>
                  </w:pPr>
                  <w:r w:rsidRPr="0010321D">
                    <w:rPr>
                      <w:b/>
                      <w:sz w:val="18"/>
                      <w:lang w:eastAsia="en-GB"/>
                    </w:rPr>
                    <w:t>100 puncte</w:t>
                  </w:r>
                </w:p>
              </w:tc>
            </w:tr>
          </w:tbl>
          <w:p w:rsidR="0010321D" w:rsidRPr="0010321D" w:rsidRDefault="0010321D" w:rsidP="0010321D">
            <w:pPr>
              <w:widowControl w:val="0"/>
              <w:suppressAutoHyphens w:val="0"/>
              <w:spacing w:before="120" w:after="120" w:line="240" w:lineRule="auto"/>
              <w:jc w:val="both"/>
              <w:rPr>
                <w:rFonts w:ascii="Trebuchet MS" w:hAnsi="Trebuchet MS"/>
                <w:sz w:val="18"/>
                <w:szCs w:val="16"/>
              </w:rPr>
            </w:pP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lastRenderedPageBreak/>
              <w:t>Punctajul minim pentru selectarea unui proiect</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C65875" w:rsidRDefault="0010321D" w:rsidP="0010321D">
            <w:pPr>
              <w:pStyle w:val="NormalGAL"/>
              <w:widowControl w:val="0"/>
              <w:suppressAutoHyphens w:val="0"/>
              <w:spacing w:before="100"/>
              <w:rPr>
                <w:rFonts w:ascii="Trebuchet MS" w:hAnsi="Trebuchet MS"/>
                <w:b/>
                <w:sz w:val="22"/>
                <w:szCs w:val="22"/>
                <w:lang w:eastAsia="en-GB"/>
              </w:rPr>
            </w:pPr>
            <w:r>
              <w:rPr>
                <w:rFonts w:ascii="Trebuchet MS" w:hAnsi="Trebuchet MS"/>
                <w:b/>
                <w:sz w:val="22"/>
                <w:szCs w:val="22"/>
                <w:lang w:eastAsia="en-GB"/>
              </w:rPr>
              <w:t>15</w:t>
            </w:r>
            <w:r w:rsidRPr="00C65875">
              <w:rPr>
                <w:rFonts w:ascii="Trebuchet MS" w:hAnsi="Trebuchet MS"/>
                <w:b/>
                <w:sz w:val="22"/>
                <w:szCs w:val="22"/>
                <w:lang w:eastAsia="en-GB"/>
              </w:rPr>
              <w:t xml:space="preserve"> puncte</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pStyle w:val="NormalGAL"/>
              <w:widowControl w:val="0"/>
              <w:suppressAutoHyphens w:val="0"/>
              <w:spacing w:before="0" w:after="0" w:line="240" w:lineRule="auto"/>
              <w:ind w:firstLine="23"/>
              <w:jc w:val="left"/>
              <w:rPr>
                <w:rFonts w:ascii="Trebuchet MS" w:hAnsi="Trebuchet MS"/>
                <w:bCs/>
                <w:lang w:eastAsia="en-GB"/>
              </w:rPr>
            </w:pPr>
            <w:r>
              <w:rPr>
                <w:rFonts w:ascii="Trebuchet MS" w:hAnsi="Trebuchet MS"/>
                <w:bCs/>
                <w:lang w:eastAsia="en-GB"/>
              </w:rPr>
              <w:t>Criteriile de departajarea a proiectelor cu același punctaj</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C65875" w:rsidRDefault="0010321D" w:rsidP="0010321D">
            <w:pPr>
              <w:pStyle w:val="NormalGAL"/>
              <w:widowControl w:val="0"/>
              <w:suppressAutoHyphens w:val="0"/>
              <w:autoSpaceDN/>
              <w:spacing w:line="240" w:lineRule="auto"/>
              <w:textAlignment w:val="auto"/>
              <w:rPr>
                <w:rFonts w:ascii="Trebuchet MS" w:hAnsi="Trebuchet MS"/>
                <w:bCs/>
                <w:sz w:val="22"/>
                <w:szCs w:val="23"/>
              </w:rPr>
            </w:pPr>
            <w:r w:rsidRPr="00C65875">
              <w:rPr>
                <w:rFonts w:ascii="Trebuchet MS" w:hAnsi="Trebuchet MS"/>
                <w:bCs/>
                <w:sz w:val="22"/>
                <w:szCs w:val="23"/>
              </w:rPr>
              <w:t>În caz de egalitate de puncte între 2 sau mai multe proiecte, departajare se va face în ordine, după următoarele criterii:</w:t>
            </w:r>
          </w:p>
          <w:p w:rsidR="0010321D" w:rsidRPr="0010321D" w:rsidRDefault="0010321D" w:rsidP="0010321D">
            <w:pPr>
              <w:pStyle w:val="NormalGAL"/>
              <w:widowControl w:val="0"/>
              <w:numPr>
                <w:ilvl w:val="0"/>
                <w:numId w:val="11"/>
              </w:numPr>
              <w:suppressAutoHyphens w:val="0"/>
              <w:autoSpaceDN/>
              <w:spacing w:line="240" w:lineRule="auto"/>
              <w:ind w:left="181" w:hanging="181"/>
              <w:textAlignment w:val="auto"/>
              <w:rPr>
                <w:rFonts w:ascii="Trebuchet MS" w:hAnsi="Trebuchet MS"/>
                <w:bCs/>
                <w:sz w:val="22"/>
                <w:szCs w:val="23"/>
              </w:rPr>
            </w:pPr>
            <w:r w:rsidRPr="0010321D">
              <w:rPr>
                <w:rFonts w:ascii="Trebuchet MS" w:hAnsi="Trebuchet MS"/>
                <w:bCs/>
                <w:i/>
                <w:sz w:val="22"/>
                <w:szCs w:val="23"/>
              </w:rPr>
              <w:t>descrescător,</w:t>
            </w:r>
            <w:r w:rsidRPr="0010321D">
              <w:rPr>
                <w:rFonts w:ascii="Trebuchet MS" w:hAnsi="Trebuchet MS"/>
                <w:bCs/>
                <w:sz w:val="22"/>
                <w:szCs w:val="23"/>
              </w:rPr>
              <w:t xml:space="preserve"> în funcție de numărul de locuri de muncă create în mediul rural prin investiția realizată</w:t>
            </w:r>
          </w:p>
          <w:p w:rsidR="0010321D" w:rsidRDefault="0010321D" w:rsidP="0010321D">
            <w:pPr>
              <w:pStyle w:val="NormalGAL"/>
              <w:widowControl w:val="0"/>
              <w:numPr>
                <w:ilvl w:val="0"/>
                <w:numId w:val="11"/>
              </w:numPr>
              <w:suppressAutoHyphens w:val="0"/>
              <w:autoSpaceDN/>
              <w:spacing w:line="240" w:lineRule="auto"/>
              <w:ind w:left="181" w:hanging="181"/>
              <w:textAlignment w:val="auto"/>
              <w:rPr>
                <w:rFonts w:ascii="Trebuchet MS" w:hAnsi="Trebuchet MS"/>
                <w:bCs/>
                <w:sz w:val="22"/>
                <w:szCs w:val="23"/>
              </w:rPr>
            </w:pPr>
            <w:r w:rsidRPr="0010321D">
              <w:rPr>
                <w:rFonts w:ascii="Trebuchet MS" w:hAnsi="Trebuchet MS"/>
                <w:bCs/>
                <w:i/>
                <w:sz w:val="22"/>
                <w:szCs w:val="23"/>
              </w:rPr>
              <w:t>descrescător</w:t>
            </w:r>
            <w:r w:rsidRPr="0010321D">
              <w:rPr>
                <w:rFonts w:ascii="Trebuchet MS" w:hAnsi="Trebuchet MS"/>
                <w:bCs/>
                <w:sz w:val="22"/>
                <w:szCs w:val="23"/>
              </w:rPr>
              <w:t>, în funcție de nivelul de punctajul obținut la criteriul S6 (principiul zonelor cu nivel ridi</w:t>
            </w:r>
            <w:r w:rsidRPr="0010321D">
              <w:rPr>
                <w:rFonts w:ascii="Trebuchet MS" w:hAnsi="Trebuchet MS"/>
                <w:bCs/>
                <w:sz w:val="22"/>
                <w:szCs w:val="23"/>
              </w:rPr>
              <w:lastRenderedPageBreak/>
              <w:t>cat de sărăcie – au prioritate proiectele implementate la nivelul zonelor cu indice de sărăcie mai ridicat);</w:t>
            </w:r>
          </w:p>
          <w:p w:rsidR="0010321D" w:rsidRPr="0010321D" w:rsidRDefault="0010321D" w:rsidP="0010321D">
            <w:pPr>
              <w:pStyle w:val="NormalGAL"/>
              <w:widowControl w:val="0"/>
              <w:numPr>
                <w:ilvl w:val="0"/>
                <w:numId w:val="11"/>
              </w:numPr>
              <w:suppressAutoHyphens w:val="0"/>
              <w:autoSpaceDN/>
              <w:ind w:left="179" w:hanging="179"/>
              <w:textAlignment w:val="auto"/>
              <w:rPr>
                <w:rFonts w:ascii="Trebuchet MS" w:hAnsi="Trebuchet MS"/>
                <w:bCs/>
                <w:sz w:val="22"/>
                <w:szCs w:val="23"/>
              </w:rPr>
            </w:pPr>
            <w:r w:rsidRPr="0010321D">
              <w:rPr>
                <w:rFonts w:ascii="Trebuchet MS" w:hAnsi="Trebuchet MS"/>
                <w:bCs/>
                <w:i/>
                <w:sz w:val="22"/>
                <w:szCs w:val="23"/>
              </w:rPr>
              <w:t>descrescător</w:t>
            </w:r>
            <w:r w:rsidRPr="0010321D">
              <w:rPr>
                <w:rFonts w:ascii="Trebuchet MS" w:hAnsi="Trebuchet MS"/>
                <w:bCs/>
                <w:sz w:val="22"/>
                <w:szCs w:val="23"/>
              </w:rPr>
              <w:t xml:space="preserve">, în funcție de nivelul de punctajul obținut la criteriul S3 (principiul </w:t>
            </w:r>
            <w:proofErr w:type="spellStart"/>
            <w:r w:rsidRPr="0010321D">
              <w:rPr>
                <w:rFonts w:ascii="Trebuchet MS" w:hAnsi="Trebuchet MS"/>
                <w:bCs/>
                <w:sz w:val="22"/>
                <w:szCs w:val="23"/>
              </w:rPr>
              <w:t>prioritizării</w:t>
            </w:r>
            <w:proofErr w:type="spellEnd"/>
            <w:r w:rsidRPr="0010321D">
              <w:rPr>
                <w:rFonts w:ascii="Trebuchet MS" w:hAnsi="Trebuchet MS"/>
                <w:bCs/>
                <w:sz w:val="22"/>
                <w:szCs w:val="23"/>
              </w:rPr>
              <w:t xml:space="preserve"> sectoarelor relevante la nivelul microregiunii)</w:t>
            </w:r>
          </w:p>
        </w:tc>
      </w:tr>
      <w:tr w:rsidR="0010321D"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lastRenderedPageBreak/>
              <w:t>Metodologia de verificare a punctajelor</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FA696A" w:rsidRDefault="0010321D" w:rsidP="0010321D">
            <w:pPr>
              <w:widowControl w:val="0"/>
              <w:suppressAutoHyphens w:val="0"/>
              <w:spacing w:after="0" w:line="240" w:lineRule="auto"/>
              <w:jc w:val="both"/>
              <w:rPr>
                <w:rFonts w:ascii="Trebuchet MS" w:hAnsi="Trebuchet MS"/>
                <w:szCs w:val="24"/>
              </w:rPr>
            </w:pPr>
            <w:r>
              <w:rPr>
                <w:rFonts w:ascii="Trebuchet MS" w:hAnsi="Trebuchet MS"/>
                <w:szCs w:val="24"/>
              </w:rPr>
              <w:t xml:space="preserve">Verificarea punctajelor se realizează de către Comitetul de Selecție al GAL, pe baza documentelor depuse de către Solicitant </w:t>
            </w:r>
            <w:r w:rsidRPr="00FA696A">
              <w:rPr>
                <w:rFonts w:ascii="Trebuchet MS" w:hAnsi="Trebuchet MS"/>
              </w:rPr>
              <w:t xml:space="preserve">odată cu Cererea de Finanțare. În situația unor aspecte ambigue cu privire la </w:t>
            </w:r>
            <w:r>
              <w:rPr>
                <w:rFonts w:ascii="Trebuchet MS" w:hAnsi="Trebuchet MS"/>
              </w:rPr>
              <w:t>verificarea criteriilor de punctaj,</w:t>
            </w:r>
            <w:r w:rsidRPr="00FA696A">
              <w:rPr>
                <w:rFonts w:ascii="Trebuchet MS" w:hAnsi="Trebuchet MS"/>
              </w:rPr>
              <w:t xml:space="preserve"> vor fi solicitate informații suplimentare pe parcursul procesului de </w:t>
            </w:r>
            <w:r>
              <w:rPr>
                <w:rFonts w:ascii="Trebuchet MS" w:hAnsi="Trebuchet MS"/>
              </w:rPr>
              <w:t>selecție</w:t>
            </w:r>
            <w:r w:rsidRPr="00FA696A">
              <w:rPr>
                <w:rFonts w:ascii="Trebuchet MS" w:hAnsi="Trebuchet MS"/>
              </w:rPr>
              <w:t xml:space="preserve">. Informații detaliate privind modul de </w:t>
            </w:r>
            <w:r>
              <w:rPr>
                <w:rFonts w:ascii="Trebuchet MS" w:hAnsi="Trebuchet MS"/>
              </w:rPr>
              <w:t>verificarea</w:t>
            </w:r>
            <w:r w:rsidRPr="00FA696A">
              <w:rPr>
                <w:rFonts w:ascii="Trebuchet MS" w:hAnsi="Trebuchet MS"/>
              </w:rPr>
              <w:t xml:space="preserve"> a îndeplinirii c</w:t>
            </w:r>
            <w:r>
              <w:rPr>
                <w:rFonts w:ascii="Trebuchet MS" w:hAnsi="Trebuchet MS"/>
              </w:rPr>
              <w:t>riteriilor de punctaj</w:t>
            </w:r>
            <w:r w:rsidRPr="00FA696A">
              <w:rPr>
                <w:rFonts w:ascii="Trebuchet MS" w:hAnsi="Trebuchet MS"/>
              </w:rPr>
              <w:t xml:space="preserve"> sunt disponibile în Ghidul Solicitantului și în procedurile aplicabile.</w:t>
            </w:r>
          </w:p>
        </w:tc>
      </w:tr>
      <w:tr w:rsidR="0010321D"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321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Data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widowControl w:val="0"/>
              <w:suppressAutoHyphens w:val="0"/>
              <w:spacing w:after="0" w:line="240" w:lineRule="auto"/>
              <w:jc w:val="both"/>
              <w:rPr>
                <w:rFonts w:ascii="Trebuchet MS" w:hAnsi="Trebuchet MS"/>
                <w:szCs w:val="24"/>
              </w:rPr>
            </w:pPr>
            <w:r>
              <w:rPr>
                <w:rFonts w:ascii="Trebuchet MS" w:hAnsi="Trebuchet MS"/>
                <w:szCs w:val="24"/>
              </w:rPr>
              <w:t xml:space="preserve">Rezultatele procesului de selecție vor fi anunțate până cel mai târziu la data de </w:t>
            </w:r>
            <w:r>
              <w:rPr>
                <w:rFonts w:ascii="Trebuchet MS" w:hAnsi="Trebuchet MS"/>
                <w:b/>
                <w:szCs w:val="24"/>
              </w:rPr>
              <w:t>30</w:t>
            </w:r>
            <w:r w:rsidRPr="00C65875">
              <w:rPr>
                <w:rFonts w:ascii="Trebuchet MS" w:hAnsi="Trebuchet MS"/>
                <w:b/>
                <w:szCs w:val="24"/>
              </w:rPr>
              <w:t>.</w:t>
            </w:r>
            <w:r>
              <w:rPr>
                <w:rFonts w:ascii="Trebuchet MS" w:hAnsi="Trebuchet MS"/>
                <w:b/>
                <w:szCs w:val="24"/>
              </w:rPr>
              <w:t>07</w:t>
            </w:r>
            <w:r w:rsidRPr="00C65875">
              <w:rPr>
                <w:rFonts w:ascii="Trebuchet MS" w:hAnsi="Trebuchet MS"/>
                <w:b/>
                <w:szCs w:val="24"/>
              </w:rPr>
              <w:t>.</w:t>
            </w:r>
            <w:r>
              <w:rPr>
                <w:rFonts w:ascii="Trebuchet MS" w:hAnsi="Trebuchet MS"/>
                <w:b/>
                <w:szCs w:val="24"/>
              </w:rPr>
              <w:t>2018 (data limită de publicare a Raportului de Selecție)</w:t>
            </w:r>
          </w:p>
        </w:tc>
      </w:tr>
      <w:tr w:rsidR="0010321D" w:rsidRPr="000F1AFD" w:rsidTr="00FA696A">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321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Modul de anunțare a rezultatelor procesului de selecție</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Default="0010321D" w:rsidP="0010321D">
            <w:pPr>
              <w:widowControl w:val="0"/>
              <w:suppressAutoHyphens w:val="0"/>
              <w:spacing w:after="0" w:line="240" w:lineRule="auto"/>
              <w:jc w:val="both"/>
              <w:rPr>
                <w:rFonts w:ascii="Trebuchet MS" w:hAnsi="Trebuchet MS"/>
                <w:szCs w:val="24"/>
              </w:rPr>
            </w:pPr>
            <w:r>
              <w:rPr>
                <w:rFonts w:ascii="Trebuchet MS" w:hAnsi="Trebuchet MS"/>
                <w:szCs w:val="24"/>
              </w:rPr>
              <w:t>Anunțarea rezultatelor procesului de selecție se va realiza individual, prin notificarea solicitantului privind rezultatul procesului de selecție, precum și colectiv, prin publicarea Raportului de Selecție pe site-ul www.poartaalmajului.ro</w:t>
            </w:r>
          </w:p>
        </w:tc>
      </w:tr>
      <w:tr w:rsidR="0010321D" w:rsidRPr="000F1AFD" w:rsidTr="00AF49D3">
        <w:tc>
          <w:tcPr>
            <w:tcW w:w="35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0321D" w:rsidRPr="000F1AFD" w:rsidRDefault="0010321D" w:rsidP="0010321D">
            <w:pPr>
              <w:widowControl w:val="0"/>
              <w:suppressAutoHyphens w:val="0"/>
              <w:spacing w:after="0" w:line="240" w:lineRule="auto"/>
              <w:rPr>
                <w:rFonts w:ascii="Trebuchet MS" w:hAnsi="Trebuchet MS"/>
                <w:sz w:val="24"/>
                <w:szCs w:val="24"/>
              </w:rPr>
            </w:pPr>
            <w:r>
              <w:rPr>
                <w:rFonts w:ascii="Trebuchet MS" w:hAnsi="Trebuchet MS"/>
                <w:sz w:val="24"/>
                <w:szCs w:val="24"/>
              </w:rPr>
              <w:t>Alte informații</w:t>
            </w:r>
          </w:p>
        </w:tc>
        <w:tc>
          <w:tcPr>
            <w:tcW w:w="5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0321D" w:rsidRPr="00FA696A" w:rsidRDefault="0010321D" w:rsidP="0010321D">
            <w:pPr>
              <w:widowControl w:val="0"/>
              <w:suppressAutoHyphens w:val="0"/>
              <w:spacing w:after="0" w:line="240" w:lineRule="auto"/>
              <w:jc w:val="center"/>
              <w:rPr>
                <w:rFonts w:ascii="Trebuchet MS" w:hAnsi="Trebuchet MS"/>
                <w:bCs/>
                <w:szCs w:val="24"/>
              </w:rPr>
            </w:pPr>
            <w:r w:rsidRPr="00FA696A">
              <w:rPr>
                <w:rStyle w:val="Fontdeparagrafimplicit1"/>
                <w:rFonts w:ascii="Trebuchet MS" w:hAnsi="Trebuchet MS"/>
                <w:bCs/>
                <w:szCs w:val="24"/>
              </w:rPr>
              <w:t xml:space="preserve">Informații </w:t>
            </w:r>
            <w:r w:rsidRPr="00FA696A">
              <w:rPr>
                <w:rFonts w:ascii="Trebuchet MS" w:hAnsi="Trebuchet MS"/>
                <w:bCs/>
                <w:szCs w:val="24"/>
              </w:rPr>
              <w:t>detaliate privind a</w:t>
            </w:r>
            <w:r>
              <w:rPr>
                <w:rFonts w:ascii="Trebuchet MS" w:hAnsi="Trebuchet MS"/>
                <w:bCs/>
                <w:szCs w:val="24"/>
              </w:rPr>
              <w:t>ccesarea și derularea Măsurii M3/6.2</w:t>
            </w:r>
            <w:r w:rsidRPr="00FA696A">
              <w:rPr>
                <w:rFonts w:ascii="Trebuchet MS" w:hAnsi="Trebuchet MS"/>
                <w:bCs/>
                <w:szCs w:val="24"/>
              </w:rPr>
              <w:t>. sunt cuprinse în Ghidul Solicitantului elaborat de GAL Asociația P</w:t>
            </w:r>
            <w:r>
              <w:rPr>
                <w:rFonts w:ascii="Trebuchet MS" w:hAnsi="Trebuchet MS"/>
                <w:bCs/>
                <w:szCs w:val="24"/>
              </w:rPr>
              <w:t>oarta Almăjului pentru Măsura M3/6.2</w:t>
            </w:r>
            <w:r w:rsidRPr="00FA696A">
              <w:rPr>
                <w:rFonts w:ascii="Trebuchet MS" w:hAnsi="Trebuchet MS"/>
                <w:bCs/>
                <w:szCs w:val="24"/>
              </w:rPr>
              <w:t xml:space="preserve">., disponibil la adresa web: </w:t>
            </w:r>
          </w:p>
          <w:p w:rsidR="0010321D" w:rsidRDefault="00451FC4" w:rsidP="0010321D">
            <w:pPr>
              <w:widowControl w:val="0"/>
              <w:suppressAutoHyphens w:val="0"/>
              <w:spacing w:after="0" w:line="240" w:lineRule="auto"/>
              <w:jc w:val="center"/>
              <w:rPr>
                <w:rFonts w:ascii="Trebuchet MS" w:hAnsi="Trebuchet MS"/>
                <w:bCs/>
                <w:sz w:val="24"/>
                <w:szCs w:val="24"/>
              </w:rPr>
            </w:pPr>
            <w:hyperlink r:id="rId9" w:history="1">
              <w:r w:rsidR="0010321D" w:rsidRPr="00B56196">
                <w:rPr>
                  <w:rStyle w:val="Hyperlink"/>
                  <w:rFonts w:ascii="Trebuchet MS" w:hAnsi="Trebuchet MS"/>
                  <w:sz w:val="24"/>
                  <w:szCs w:val="24"/>
                </w:rPr>
                <w:t>www.poartaalmajului.ro</w:t>
              </w:r>
            </w:hyperlink>
          </w:p>
          <w:p w:rsidR="0010321D" w:rsidRDefault="0010321D" w:rsidP="0010321D">
            <w:pPr>
              <w:widowControl w:val="0"/>
              <w:suppressAutoHyphens w:val="0"/>
              <w:spacing w:after="0" w:line="240" w:lineRule="auto"/>
              <w:jc w:val="center"/>
              <w:rPr>
                <w:rFonts w:ascii="Trebuchet MS" w:hAnsi="Trebuchet MS"/>
                <w:bCs/>
                <w:sz w:val="24"/>
                <w:szCs w:val="24"/>
              </w:rPr>
            </w:pPr>
          </w:p>
          <w:p w:rsidR="0010321D" w:rsidRPr="000F1AFD" w:rsidRDefault="0010321D" w:rsidP="0010321D">
            <w:pPr>
              <w:widowControl w:val="0"/>
              <w:suppressAutoHyphens w:val="0"/>
              <w:spacing w:after="0" w:line="240" w:lineRule="auto"/>
              <w:jc w:val="center"/>
              <w:rPr>
                <w:rFonts w:ascii="Trebuchet MS" w:hAnsi="Trebuchet MS"/>
                <w:sz w:val="24"/>
                <w:szCs w:val="24"/>
              </w:rPr>
            </w:pPr>
            <w:r>
              <w:rPr>
                <w:rFonts w:ascii="Trebuchet MS" w:hAnsi="Trebuchet MS"/>
                <w:bCs/>
                <w:sz w:val="24"/>
                <w:szCs w:val="24"/>
              </w:rPr>
              <w:t>De asemenea, la sediul GAL Asociația Poarta Almăjului există disponibilă spre consultare versiunea pe suport tipărit a informațiilor detaliate aferentă Măsurii M2/6.1.</w:t>
            </w:r>
          </w:p>
        </w:tc>
      </w:tr>
    </w:tbl>
    <w:p w:rsidR="00BA1337" w:rsidRDefault="00BA1337" w:rsidP="00D567F0">
      <w:pPr>
        <w:widowControl w:val="0"/>
        <w:suppressAutoHyphens w:val="0"/>
        <w:spacing w:after="0" w:line="240" w:lineRule="auto"/>
        <w:jc w:val="both"/>
        <w:rPr>
          <w:rFonts w:ascii="Trebuchet MS" w:hAnsi="Trebuchet MS"/>
          <w:b/>
          <w:sz w:val="24"/>
          <w:szCs w:val="24"/>
        </w:rPr>
      </w:pPr>
    </w:p>
    <w:p w:rsidR="00693EBE" w:rsidRPr="001C0445" w:rsidRDefault="007775EA" w:rsidP="00D567F0">
      <w:pPr>
        <w:widowControl w:val="0"/>
        <w:suppressAutoHyphens w:val="0"/>
        <w:spacing w:after="0" w:line="240" w:lineRule="auto"/>
        <w:jc w:val="both"/>
        <w:rPr>
          <w:rFonts w:ascii="Trebuchet MS" w:hAnsi="Trebuchet MS"/>
          <w:sz w:val="24"/>
          <w:szCs w:val="24"/>
        </w:rPr>
      </w:pPr>
      <w:r w:rsidRPr="001C0445">
        <w:rPr>
          <w:rFonts w:ascii="Trebuchet MS" w:hAnsi="Trebuchet MS"/>
          <w:b/>
          <w:sz w:val="24"/>
          <w:szCs w:val="24"/>
        </w:rPr>
        <w:t>Datele de contact</w:t>
      </w:r>
      <w:r w:rsidRPr="001C0445">
        <w:rPr>
          <w:rFonts w:ascii="Trebuchet MS" w:hAnsi="Trebuchet MS"/>
          <w:sz w:val="24"/>
          <w:szCs w:val="24"/>
        </w:rPr>
        <w:t xml:space="preserve"> ale GAL </w:t>
      </w:r>
      <w:r w:rsidR="001C0445" w:rsidRPr="001C0445">
        <w:rPr>
          <w:rFonts w:ascii="Trebuchet MS" w:hAnsi="Trebuchet MS"/>
          <w:sz w:val="24"/>
          <w:szCs w:val="24"/>
        </w:rPr>
        <w:t xml:space="preserve">Asociația Poarta Almăjului </w:t>
      </w:r>
      <w:r w:rsidRPr="001C0445">
        <w:rPr>
          <w:rFonts w:ascii="Trebuchet MS" w:hAnsi="Trebuchet MS"/>
          <w:sz w:val="24"/>
          <w:szCs w:val="24"/>
        </w:rPr>
        <w:t xml:space="preserve">unde </w:t>
      </w:r>
      <w:r w:rsidR="000F1AFD" w:rsidRPr="001C0445">
        <w:rPr>
          <w:rFonts w:ascii="Trebuchet MS" w:hAnsi="Trebuchet MS"/>
          <w:sz w:val="24"/>
          <w:szCs w:val="24"/>
        </w:rPr>
        <w:t>solicitanții</w:t>
      </w:r>
      <w:r w:rsidRPr="001C0445">
        <w:rPr>
          <w:rFonts w:ascii="Trebuchet MS" w:hAnsi="Trebuchet MS"/>
          <w:sz w:val="24"/>
          <w:szCs w:val="24"/>
        </w:rPr>
        <w:t xml:space="preserve"> pot </w:t>
      </w:r>
      <w:r w:rsidR="000F1AFD" w:rsidRPr="001C0445">
        <w:rPr>
          <w:rFonts w:ascii="Trebuchet MS" w:hAnsi="Trebuchet MS"/>
          <w:sz w:val="24"/>
          <w:szCs w:val="24"/>
        </w:rPr>
        <w:t>obține</w:t>
      </w:r>
      <w:r w:rsidRPr="001C0445">
        <w:rPr>
          <w:rFonts w:ascii="Trebuchet MS" w:hAnsi="Trebuchet MS"/>
          <w:sz w:val="24"/>
          <w:szCs w:val="24"/>
        </w:rPr>
        <w:t xml:space="preserve"> </w:t>
      </w:r>
      <w:r w:rsidR="000F1AFD" w:rsidRPr="001C0445">
        <w:rPr>
          <w:rFonts w:ascii="Trebuchet MS" w:hAnsi="Trebuchet MS"/>
          <w:sz w:val="24"/>
          <w:szCs w:val="24"/>
        </w:rPr>
        <w:t>informații</w:t>
      </w:r>
      <w:r w:rsidRPr="001C0445">
        <w:rPr>
          <w:rFonts w:ascii="Trebuchet MS" w:hAnsi="Trebuchet MS"/>
          <w:sz w:val="24"/>
          <w:szCs w:val="24"/>
        </w:rPr>
        <w:t xml:space="preserve"> detaliate </w:t>
      </w:r>
      <w:r w:rsidR="001C0445" w:rsidRPr="001C0445">
        <w:rPr>
          <w:rFonts w:ascii="Trebuchet MS" w:hAnsi="Trebuchet MS"/>
          <w:sz w:val="24"/>
          <w:szCs w:val="24"/>
        </w:rPr>
        <w:t>sunt:</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1C0445">
        <w:rPr>
          <w:rStyle w:val="Fontdeparagrafimplicit1"/>
          <w:rFonts w:ascii="Trebuchet MS" w:hAnsi="Trebuchet MS"/>
          <w:sz w:val="24"/>
          <w:szCs w:val="24"/>
        </w:rPr>
        <w:t>Sediul GAL:</w:t>
      </w:r>
      <w:r w:rsidRPr="000F1AFD">
        <w:rPr>
          <w:rStyle w:val="Fontdeparagrafimplicit1"/>
          <w:rFonts w:ascii="Trebuchet MS" w:hAnsi="Trebuchet MS"/>
          <w:b/>
          <w:sz w:val="24"/>
          <w:szCs w:val="24"/>
        </w:rPr>
        <w:t xml:space="preserve"> </w:t>
      </w:r>
      <w:r w:rsidRPr="000F1AFD">
        <w:rPr>
          <w:rStyle w:val="Fontdeparagrafimplicit1"/>
          <w:rFonts w:ascii="Trebuchet MS" w:hAnsi="Trebuchet MS"/>
          <w:b/>
          <w:i/>
          <w:sz w:val="24"/>
          <w:szCs w:val="24"/>
        </w:rPr>
        <w:t xml:space="preserve">Comuna Iablanița, Sat </w:t>
      </w:r>
      <w:proofErr w:type="spellStart"/>
      <w:r w:rsidRPr="000F1AFD">
        <w:rPr>
          <w:rStyle w:val="Fontdeparagrafimplicit1"/>
          <w:rFonts w:ascii="Trebuchet MS" w:hAnsi="Trebuchet MS"/>
          <w:b/>
          <w:i/>
          <w:sz w:val="24"/>
          <w:szCs w:val="24"/>
        </w:rPr>
        <w:t>Petnic</w:t>
      </w:r>
      <w:proofErr w:type="spellEnd"/>
      <w:r w:rsidRPr="000F1AFD">
        <w:rPr>
          <w:rStyle w:val="Fontdeparagrafimplicit1"/>
          <w:rFonts w:ascii="Trebuchet MS" w:hAnsi="Trebuchet MS"/>
          <w:b/>
          <w:i/>
          <w:sz w:val="24"/>
          <w:szCs w:val="24"/>
        </w:rPr>
        <w:t xml:space="preserve">, Numărul 1, Județul Caraș Severin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Email: </w:t>
      </w:r>
      <w:hyperlink r:id="rId10" w:history="1">
        <w:r w:rsidRPr="000F1AFD">
          <w:rPr>
            <w:rStyle w:val="Hyperlink"/>
            <w:rFonts w:ascii="Trebuchet MS" w:hAnsi="Trebuchet MS"/>
            <w:sz w:val="24"/>
            <w:szCs w:val="24"/>
          </w:rPr>
          <w:t>poartaalmajului@yahoo.com</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sz w:val="24"/>
          <w:szCs w:val="24"/>
        </w:rPr>
      </w:pPr>
      <w:r w:rsidRPr="000F1AFD">
        <w:rPr>
          <w:rStyle w:val="Fontdeparagrafimplicit1"/>
          <w:rFonts w:ascii="Trebuchet MS" w:hAnsi="Trebuchet MS"/>
          <w:b/>
          <w:sz w:val="24"/>
          <w:szCs w:val="24"/>
        </w:rPr>
        <w:t xml:space="preserve">Site: </w:t>
      </w:r>
      <w:hyperlink r:id="rId11" w:history="1">
        <w:r w:rsidRPr="000F1AFD">
          <w:rPr>
            <w:rStyle w:val="Hyperlink"/>
            <w:rFonts w:ascii="Trebuchet MS" w:hAnsi="Trebuchet MS"/>
            <w:sz w:val="24"/>
            <w:szCs w:val="24"/>
          </w:rPr>
          <w:t>www.poartaalmajului.ro</w:t>
        </w:r>
      </w:hyperlink>
      <w:r w:rsidRPr="000F1AFD">
        <w:rPr>
          <w:rStyle w:val="Fontdeparagrafimplicit1"/>
          <w:rFonts w:ascii="Trebuchet MS" w:hAnsi="Trebuchet MS"/>
          <w:sz w:val="24"/>
          <w:szCs w:val="24"/>
        </w:rPr>
        <w:t xml:space="preserve"> </w:t>
      </w:r>
    </w:p>
    <w:p w:rsidR="00693EBE" w:rsidRPr="000F1AFD" w:rsidRDefault="007775EA" w:rsidP="00D567F0">
      <w:pPr>
        <w:widowControl w:val="0"/>
        <w:suppressAutoHyphens w:val="0"/>
        <w:spacing w:after="0" w:line="240" w:lineRule="auto"/>
        <w:jc w:val="both"/>
        <w:rPr>
          <w:rFonts w:ascii="Trebuchet MS" w:hAnsi="Trebuchet MS"/>
          <w:b/>
          <w:sz w:val="24"/>
          <w:szCs w:val="24"/>
        </w:rPr>
      </w:pPr>
      <w:r w:rsidRPr="000F1AFD">
        <w:rPr>
          <w:rFonts w:ascii="Trebuchet MS" w:hAnsi="Trebuchet MS"/>
          <w:b/>
          <w:sz w:val="24"/>
          <w:szCs w:val="24"/>
        </w:rPr>
        <w:t xml:space="preserve">Persoane de contact: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Președinte: </w:t>
      </w:r>
      <w:r w:rsidRPr="001C0445">
        <w:rPr>
          <w:rStyle w:val="Fontdeparagrafimplicit1"/>
          <w:rFonts w:ascii="Trebuchet MS" w:hAnsi="Trebuchet MS"/>
          <w:b/>
          <w:i/>
          <w:sz w:val="24"/>
          <w:szCs w:val="24"/>
        </w:rPr>
        <w:t>Victor TERTELEACĂ</w:t>
      </w:r>
      <w:r w:rsidRPr="001C0445">
        <w:rPr>
          <w:rStyle w:val="Fontdeparagrafimplicit1"/>
          <w:rFonts w:ascii="Trebuchet MS" w:hAnsi="Trebuchet MS"/>
          <w:b/>
          <w:sz w:val="24"/>
          <w:szCs w:val="24"/>
        </w:rPr>
        <w:t xml:space="preserve">, la tel: 0762.648.520 </w:t>
      </w:r>
    </w:p>
    <w:p w:rsidR="00693EBE" w:rsidRPr="001C0445" w:rsidRDefault="007775EA" w:rsidP="00D567F0">
      <w:pPr>
        <w:pStyle w:val="Listparagraf"/>
        <w:widowControl w:val="0"/>
        <w:numPr>
          <w:ilvl w:val="0"/>
          <w:numId w:val="3"/>
        </w:numPr>
        <w:suppressAutoHyphens w:val="0"/>
        <w:spacing w:after="0" w:line="240" w:lineRule="auto"/>
        <w:contextualSpacing w:val="0"/>
        <w:jc w:val="both"/>
        <w:rPr>
          <w:rFonts w:ascii="Trebuchet MS" w:hAnsi="Trebuchet MS"/>
          <w:sz w:val="24"/>
          <w:szCs w:val="24"/>
        </w:rPr>
      </w:pPr>
      <w:r w:rsidRPr="001C0445">
        <w:rPr>
          <w:rStyle w:val="Fontdeparagrafimplicit1"/>
          <w:rFonts w:ascii="Trebuchet MS" w:hAnsi="Trebuchet MS"/>
          <w:b/>
          <w:sz w:val="24"/>
          <w:szCs w:val="24"/>
        </w:rPr>
        <w:t xml:space="preserve">Responsabil cu verificarea, evaluarea si </w:t>
      </w:r>
      <w:r w:rsidR="000F1AFD" w:rsidRPr="001C0445">
        <w:rPr>
          <w:rStyle w:val="Fontdeparagrafimplicit1"/>
          <w:rFonts w:ascii="Trebuchet MS" w:hAnsi="Trebuchet MS"/>
          <w:b/>
          <w:sz w:val="24"/>
          <w:szCs w:val="24"/>
        </w:rPr>
        <w:t>selecția</w:t>
      </w:r>
      <w:r w:rsidRPr="001C0445">
        <w:rPr>
          <w:rStyle w:val="Fontdeparagrafimplicit1"/>
          <w:rFonts w:ascii="Trebuchet MS" w:hAnsi="Trebuchet MS"/>
          <w:b/>
          <w:sz w:val="24"/>
          <w:szCs w:val="24"/>
        </w:rPr>
        <w:t xml:space="preserve"> proiectelor: </w:t>
      </w:r>
      <w:r w:rsidRPr="001C0445">
        <w:rPr>
          <w:rStyle w:val="Fontdeparagrafimplicit1"/>
          <w:rFonts w:ascii="Trebuchet MS" w:hAnsi="Trebuchet MS"/>
          <w:b/>
          <w:i/>
          <w:sz w:val="24"/>
          <w:szCs w:val="24"/>
        </w:rPr>
        <w:t>Mihai-Adrian ROSTESCU,</w:t>
      </w:r>
      <w:r w:rsidRPr="001C0445">
        <w:rPr>
          <w:rStyle w:val="Fontdeparagrafimplicit1"/>
          <w:rFonts w:ascii="Trebuchet MS" w:hAnsi="Trebuchet MS"/>
          <w:b/>
          <w:sz w:val="24"/>
          <w:szCs w:val="24"/>
        </w:rPr>
        <w:t xml:space="preserve"> la tel: 0765.855.008</w:t>
      </w:r>
    </w:p>
    <w:sectPr w:rsidR="00693EBE" w:rsidRPr="001C0445" w:rsidSect="000F1AFD">
      <w:headerReference w:type="default" r:id="rId12"/>
      <w:pgSz w:w="11906" w:h="16838"/>
      <w:pgMar w:top="2693" w:right="1417" w:bottom="1417" w:left="1417" w:header="56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1FC4" w:rsidRDefault="00451FC4">
      <w:pPr>
        <w:spacing w:after="0" w:line="240" w:lineRule="auto"/>
      </w:pPr>
      <w:r>
        <w:separator/>
      </w:r>
    </w:p>
  </w:endnote>
  <w:endnote w:type="continuationSeparator" w:id="0">
    <w:p w:rsidR="00451FC4" w:rsidRDefault="00451F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1FC4" w:rsidRDefault="00451FC4">
      <w:pPr>
        <w:spacing w:after="0" w:line="240" w:lineRule="auto"/>
      </w:pPr>
      <w:r>
        <w:rPr>
          <w:color w:val="000000"/>
        </w:rPr>
        <w:separator/>
      </w:r>
    </w:p>
  </w:footnote>
  <w:footnote w:type="continuationSeparator" w:id="0">
    <w:p w:rsidR="00451FC4" w:rsidRDefault="00451F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1AFD" w:rsidRDefault="000F1AFD" w:rsidP="000F1AFD">
    <w:pPr>
      <w:pStyle w:val="Antet"/>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63" name="Picture 63"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65" name="Picture 65"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66" name="Picture 66"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67" name="Picture 67"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0B4F" w:rsidRPr="000F1AFD" w:rsidRDefault="00451FC4" w:rsidP="000F1AF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47331"/>
    <w:multiLevelType w:val="hybridMultilevel"/>
    <w:tmpl w:val="E53822FE"/>
    <w:lvl w:ilvl="0" w:tplc="5AC83A10">
      <w:start w:val="5"/>
      <w:numFmt w:val="bullet"/>
      <w:lvlText w:val="-"/>
      <w:lvlJc w:val="left"/>
      <w:pPr>
        <w:ind w:left="720" w:hanging="360"/>
      </w:pPr>
      <w:rPr>
        <w:rFonts w:ascii="Trebuchet MS" w:eastAsia="Calibri" w:hAnsi="Trebuchet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5C3493"/>
    <w:multiLevelType w:val="hybridMultilevel"/>
    <w:tmpl w:val="5BAEB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E3A49"/>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6F26643"/>
    <w:multiLevelType w:val="hybridMultilevel"/>
    <w:tmpl w:val="D478A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C81163"/>
    <w:multiLevelType w:val="multilevel"/>
    <w:tmpl w:val="4EFEC5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16C5A97"/>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17954F6"/>
    <w:multiLevelType w:val="hybridMultilevel"/>
    <w:tmpl w:val="75CEFA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1B2347"/>
    <w:multiLevelType w:val="hybridMultilevel"/>
    <w:tmpl w:val="14D82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35214"/>
    <w:multiLevelType w:val="hybridMultilevel"/>
    <w:tmpl w:val="09265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6672CD"/>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1313777"/>
    <w:multiLevelType w:val="hybridMultilevel"/>
    <w:tmpl w:val="2CAC1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7401C4"/>
    <w:multiLevelType w:val="hybridMultilevel"/>
    <w:tmpl w:val="E71E04A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4E9C76B0"/>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4F331FEA"/>
    <w:multiLevelType w:val="hybridMultilevel"/>
    <w:tmpl w:val="C6B8FF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3E5023"/>
    <w:multiLevelType w:val="hybridMultilevel"/>
    <w:tmpl w:val="6D8E534A"/>
    <w:lvl w:ilvl="0" w:tplc="08090015">
      <w:start w:val="1"/>
      <w:numFmt w:val="upperLetter"/>
      <w:lvlText w:val="%1."/>
      <w:lvlJc w:val="left"/>
      <w:pPr>
        <w:ind w:left="720" w:hanging="360"/>
      </w:pPr>
      <w:rPr>
        <w:rFonts w:hint="default"/>
      </w:rPr>
    </w:lvl>
    <w:lvl w:ilvl="1" w:tplc="0418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505AFD"/>
    <w:multiLevelType w:val="hybridMultilevel"/>
    <w:tmpl w:val="CC347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C17153"/>
    <w:multiLevelType w:val="hybridMultilevel"/>
    <w:tmpl w:val="0B66B838"/>
    <w:lvl w:ilvl="0" w:tplc="0418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8FF6E3C"/>
    <w:multiLevelType w:val="hybridMultilevel"/>
    <w:tmpl w:val="75DA9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110C2"/>
    <w:multiLevelType w:val="hybridMultilevel"/>
    <w:tmpl w:val="45BCC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9458F4"/>
    <w:multiLevelType w:val="hybridMultilevel"/>
    <w:tmpl w:val="B0FA13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9A748E"/>
    <w:multiLevelType w:val="hybridMultilevel"/>
    <w:tmpl w:val="AB768412"/>
    <w:lvl w:ilvl="0" w:tplc="24C4BA30">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9970FA"/>
    <w:multiLevelType w:val="hybridMultilevel"/>
    <w:tmpl w:val="BFC0CA98"/>
    <w:lvl w:ilvl="0" w:tplc="9E1C115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0"/>
  </w:num>
  <w:num w:numId="4">
    <w:abstractNumId w:val="13"/>
  </w:num>
  <w:num w:numId="5">
    <w:abstractNumId w:val="6"/>
  </w:num>
  <w:num w:numId="6">
    <w:abstractNumId w:val="20"/>
  </w:num>
  <w:num w:numId="7">
    <w:abstractNumId w:val="3"/>
  </w:num>
  <w:num w:numId="8">
    <w:abstractNumId w:val="18"/>
  </w:num>
  <w:num w:numId="9">
    <w:abstractNumId w:val="15"/>
  </w:num>
  <w:num w:numId="10">
    <w:abstractNumId w:val="17"/>
  </w:num>
  <w:num w:numId="11">
    <w:abstractNumId w:val="11"/>
  </w:num>
  <w:num w:numId="12">
    <w:abstractNumId w:val="10"/>
  </w:num>
  <w:num w:numId="13">
    <w:abstractNumId w:val="1"/>
  </w:num>
  <w:num w:numId="14">
    <w:abstractNumId w:val="7"/>
  </w:num>
  <w:num w:numId="15">
    <w:abstractNumId w:val="14"/>
  </w:num>
  <w:num w:numId="16">
    <w:abstractNumId w:val="19"/>
  </w:num>
  <w:num w:numId="17">
    <w:abstractNumId w:val="21"/>
  </w:num>
  <w:num w:numId="18">
    <w:abstractNumId w:val="9"/>
  </w:num>
  <w:num w:numId="19">
    <w:abstractNumId w:val="2"/>
  </w:num>
  <w:num w:numId="20">
    <w:abstractNumId w:val="12"/>
  </w:num>
  <w:num w:numId="21">
    <w:abstractNumId w:val="16"/>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EBE"/>
    <w:rsid w:val="000F1AFD"/>
    <w:rsid w:val="0010321D"/>
    <w:rsid w:val="00117B15"/>
    <w:rsid w:val="001C0445"/>
    <w:rsid w:val="001E6FE7"/>
    <w:rsid w:val="00271EB5"/>
    <w:rsid w:val="00280D88"/>
    <w:rsid w:val="003067E1"/>
    <w:rsid w:val="003C6EDD"/>
    <w:rsid w:val="00451FC4"/>
    <w:rsid w:val="00527765"/>
    <w:rsid w:val="0059559B"/>
    <w:rsid w:val="00642133"/>
    <w:rsid w:val="00693EBE"/>
    <w:rsid w:val="006C1D25"/>
    <w:rsid w:val="007775EA"/>
    <w:rsid w:val="007F543A"/>
    <w:rsid w:val="00971496"/>
    <w:rsid w:val="00A30939"/>
    <w:rsid w:val="00A4196A"/>
    <w:rsid w:val="00AF49D3"/>
    <w:rsid w:val="00B3717B"/>
    <w:rsid w:val="00BA1337"/>
    <w:rsid w:val="00C65875"/>
    <w:rsid w:val="00D567F0"/>
    <w:rsid w:val="00FA3769"/>
    <w:rsid w:val="00FA6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6F5F6"/>
  <w15:docId w15:val="{195C61FD-641B-4ED2-83C4-0AEE197BA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o-RO"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Fontdeparagrafimplicit1">
    <w:name w:val="Font de paragraf implicit1"/>
  </w:style>
  <w:style w:type="paragraph" w:customStyle="1" w:styleId="NormalGAL">
    <w:name w:val="Normal GAL"/>
    <w:basedOn w:val="Normal"/>
    <w:qFormat/>
    <w:pPr>
      <w:spacing w:before="120" w:after="120" w:line="288" w:lineRule="auto"/>
      <w:jc w:val="both"/>
    </w:pPr>
    <w:rPr>
      <w:rFonts w:ascii="Candara" w:eastAsia="Times New Roman" w:hAnsi="Candara"/>
      <w:sz w:val="24"/>
      <w:szCs w:val="24"/>
    </w:rPr>
  </w:style>
  <w:style w:type="character" w:customStyle="1" w:styleId="NormalGALChar">
    <w:name w:val="Normal GAL Char"/>
    <w:rPr>
      <w:rFonts w:ascii="Candara" w:eastAsia="Times New Roman" w:hAnsi="Candara" w:cs="Times New Roman"/>
      <w:sz w:val="24"/>
      <w:szCs w:val="24"/>
    </w:rPr>
  </w:style>
  <w:style w:type="character" w:styleId="Hyperlink">
    <w:name w:val="Hyperlink"/>
    <w:basedOn w:val="Fontdeparagrafimplicit1"/>
    <w:rPr>
      <w:color w:val="0563C1"/>
      <w:u w:val="single"/>
    </w:rPr>
  </w:style>
  <w:style w:type="character" w:customStyle="1" w:styleId="Meniune1">
    <w:name w:val="Mențiune1"/>
    <w:basedOn w:val="Fontdeparagrafimplicit1"/>
    <w:rPr>
      <w:color w:val="2B579A"/>
      <w:shd w:val="clear" w:color="auto" w:fill="E6E6E6"/>
    </w:rPr>
  </w:style>
  <w:style w:type="paragraph" w:customStyle="1" w:styleId="Antet1">
    <w:name w:val="Antet1"/>
    <w:basedOn w:val="Normal"/>
    <w:pPr>
      <w:tabs>
        <w:tab w:val="center" w:pos="4536"/>
        <w:tab w:val="right" w:pos="9072"/>
      </w:tabs>
      <w:spacing w:after="0" w:line="240" w:lineRule="auto"/>
    </w:pPr>
  </w:style>
  <w:style w:type="character" w:customStyle="1" w:styleId="AntetCaracter">
    <w:name w:val="Antet Caracter"/>
    <w:basedOn w:val="Fontdeparagrafimplicit1"/>
  </w:style>
  <w:style w:type="paragraph" w:customStyle="1" w:styleId="Subsol1">
    <w:name w:val="Subsol1"/>
    <w:basedOn w:val="Normal"/>
    <w:pPr>
      <w:tabs>
        <w:tab w:val="center" w:pos="4536"/>
        <w:tab w:val="right" w:pos="9072"/>
      </w:tabs>
      <w:spacing w:after="0" w:line="240" w:lineRule="auto"/>
    </w:pPr>
  </w:style>
  <w:style w:type="character" w:customStyle="1" w:styleId="SubsolCaracter">
    <w:name w:val="Subsol Caracter"/>
    <w:basedOn w:val="Fontdeparagrafimplicit1"/>
  </w:style>
  <w:style w:type="paragraph" w:styleId="Subsol">
    <w:name w:val="footer"/>
    <w:basedOn w:val="Normal"/>
    <w:link w:val="SubsolCaracter1"/>
    <w:uiPriority w:val="99"/>
    <w:unhideWhenUsed/>
    <w:rsid w:val="000F1AFD"/>
    <w:pPr>
      <w:tabs>
        <w:tab w:val="center" w:pos="4513"/>
        <w:tab w:val="right" w:pos="9026"/>
      </w:tabs>
      <w:spacing w:after="0" w:line="240" w:lineRule="auto"/>
    </w:pPr>
  </w:style>
  <w:style w:type="character" w:customStyle="1" w:styleId="SubsolCaracter1">
    <w:name w:val="Subsol Caracter1"/>
    <w:basedOn w:val="Fontdeparagrafimplicit"/>
    <w:link w:val="Subsol"/>
    <w:uiPriority w:val="99"/>
    <w:rsid w:val="000F1AFD"/>
  </w:style>
  <w:style w:type="character" w:styleId="Meniune">
    <w:name w:val="Mention"/>
    <w:basedOn w:val="Fontdeparagrafimplicit"/>
    <w:uiPriority w:val="99"/>
    <w:semiHidden/>
    <w:unhideWhenUsed/>
    <w:rsid w:val="001C0445"/>
    <w:rPr>
      <w:color w:val="2B579A"/>
      <w:shd w:val="clear" w:color="auto" w:fill="E6E6E6"/>
    </w:rPr>
  </w:style>
  <w:style w:type="paragraph" w:styleId="Listparagraf">
    <w:name w:val="List Paragraph"/>
    <w:basedOn w:val="Normal"/>
    <w:uiPriority w:val="34"/>
    <w:qFormat/>
    <w:rsid w:val="001C0445"/>
    <w:pPr>
      <w:ind w:left="720"/>
      <w:contextualSpacing/>
    </w:pPr>
  </w:style>
  <w:style w:type="paragraph" w:styleId="Antet">
    <w:name w:val="header"/>
    <w:aliases w:val="Glava - napis, Char1,Char1"/>
    <w:basedOn w:val="Normal"/>
    <w:link w:val="AntetCaracter1"/>
    <w:uiPriority w:val="99"/>
    <w:unhideWhenUsed/>
    <w:pPr>
      <w:tabs>
        <w:tab w:val="center" w:pos="4513"/>
        <w:tab w:val="right" w:pos="9026"/>
      </w:tabs>
      <w:spacing w:after="0" w:line="240" w:lineRule="auto"/>
    </w:pPr>
  </w:style>
  <w:style w:type="character" w:customStyle="1" w:styleId="AntetCaracter1">
    <w:name w:val="Antet Caracter1"/>
    <w:aliases w:val="Glava - napis Caracter, Char1 Caracter,Char1 Caracter"/>
    <w:basedOn w:val="Fontdeparagrafimplicit"/>
    <w:link w:val="Antet"/>
    <w:uiPriority w:val="99"/>
  </w:style>
  <w:style w:type="character" w:customStyle="1" w:styleId="text1">
    <w:name w:val="text1"/>
    <w:basedOn w:val="Fontdeparagrafimplicit"/>
    <w:rsid w:val="00271EB5"/>
  </w:style>
  <w:style w:type="paragraph" w:customStyle="1" w:styleId="Default">
    <w:name w:val="Default"/>
    <w:rsid w:val="00271EB5"/>
    <w:pPr>
      <w:autoSpaceDE w:val="0"/>
      <w:adjustRightInd w:val="0"/>
      <w:spacing w:after="0" w:line="240" w:lineRule="auto"/>
      <w:textAlignment w:val="auto"/>
    </w:pPr>
    <w:rPr>
      <w:rFonts w:ascii="Times New Roman" w:eastAsia="Times New Roman" w:hAnsi="Times New Roman"/>
      <w:color w:val="000000"/>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artaalmajului.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oartaalmajului.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oartaalmajului.ro" TargetMode="External"/><Relationship Id="rId5" Type="http://schemas.openxmlformats.org/officeDocument/2006/relationships/footnotes" Target="footnotes.xml"/><Relationship Id="rId10" Type="http://schemas.openxmlformats.org/officeDocument/2006/relationships/hyperlink" Target="mailto:poartaalmajului@yahoo.com" TargetMode="External"/><Relationship Id="rId4" Type="http://schemas.openxmlformats.org/officeDocument/2006/relationships/webSettings" Target="webSettings.xml"/><Relationship Id="rId9" Type="http://schemas.openxmlformats.org/officeDocument/2006/relationships/hyperlink" Target="http://www.poartaalmajului.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1923</Words>
  <Characters>11158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dc:description/>
  <cp:lastModifiedBy>pc</cp:lastModifiedBy>
  <cp:revision>12</cp:revision>
  <dcterms:created xsi:type="dcterms:W3CDTF">2017-06-10T23:35:00Z</dcterms:created>
  <dcterms:modified xsi:type="dcterms:W3CDTF">2017-12-27T06:44:00Z</dcterms:modified>
</cp:coreProperties>
</file>