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3EBE" w:rsidRPr="000F1AFD" w:rsidRDefault="000F1AFD" w:rsidP="00D567F0">
      <w:pPr>
        <w:widowControl w:val="0"/>
        <w:suppressAutoHyphens w:val="0"/>
        <w:jc w:val="center"/>
        <w:rPr>
          <w:rFonts w:ascii="Trebuchet MS" w:hAnsi="Trebuchet MS"/>
          <w:b/>
          <w:sz w:val="32"/>
          <w:szCs w:val="32"/>
        </w:rPr>
      </w:pPr>
      <w:r>
        <w:rPr>
          <w:rFonts w:ascii="Trebuchet MS" w:hAnsi="Trebuchet MS"/>
          <w:b/>
          <w:sz w:val="32"/>
          <w:szCs w:val="32"/>
        </w:rPr>
        <w:t xml:space="preserve">ANUNȚ </w:t>
      </w:r>
      <w:r w:rsidR="00AF49D3">
        <w:rPr>
          <w:rFonts w:ascii="Trebuchet MS" w:hAnsi="Trebuchet MS"/>
          <w:b/>
          <w:sz w:val="32"/>
          <w:szCs w:val="32"/>
        </w:rPr>
        <w:t>DETALIAT</w:t>
      </w:r>
    </w:p>
    <w:p w:rsidR="00693EBE" w:rsidRDefault="000F1AFD" w:rsidP="00D567F0">
      <w:pPr>
        <w:widowControl w:val="0"/>
        <w:suppressAutoHyphens w:val="0"/>
        <w:jc w:val="center"/>
        <w:rPr>
          <w:rFonts w:ascii="Trebuchet MS" w:hAnsi="Trebuchet MS"/>
          <w:b/>
          <w:sz w:val="23"/>
          <w:szCs w:val="23"/>
        </w:rPr>
      </w:pPr>
      <w:r w:rsidRPr="000F1AFD">
        <w:rPr>
          <w:rFonts w:ascii="Trebuchet MS" w:hAnsi="Trebuchet MS"/>
          <w:b/>
          <w:sz w:val="23"/>
          <w:szCs w:val="23"/>
        </w:rPr>
        <w:t>p</w:t>
      </w:r>
      <w:r w:rsidR="00F24FC7">
        <w:rPr>
          <w:rFonts w:ascii="Trebuchet MS" w:hAnsi="Trebuchet MS"/>
          <w:b/>
          <w:sz w:val="23"/>
          <w:szCs w:val="23"/>
        </w:rPr>
        <w:t>rivind lansarea sesiunii 2</w:t>
      </w:r>
      <w:r w:rsidR="007775EA" w:rsidRPr="000F1AFD">
        <w:rPr>
          <w:rFonts w:ascii="Trebuchet MS" w:hAnsi="Trebuchet MS"/>
          <w:b/>
          <w:sz w:val="23"/>
          <w:szCs w:val="23"/>
        </w:rPr>
        <w:t xml:space="preserve">/2017 pentru </w:t>
      </w:r>
      <w:r w:rsidRPr="000F1AFD">
        <w:rPr>
          <w:rFonts w:ascii="Trebuchet MS" w:hAnsi="Trebuchet MS"/>
          <w:b/>
          <w:sz w:val="23"/>
          <w:szCs w:val="23"/>
        </w:rPr>
        <w:t>selecția proiectelor î</w:t>
      </w:r>
      <w:r w:rsidR="007775EA" w:rsidRPr="000F1AFD">
        <w:rPr>
          <w:rFonts w:ascii="Trebuchet MS" w:hAnsi="Trebuchet MS"/>
          <w:b/>
          <w:sz w:val="23"/>
          <w:szCs w:val="23"/>
        </w:rPr>
        <w:t xml:space="preserve">n cadrul </w:t>
      </w:r>
      <w:r w:rsidRPr="000F1AFD">
        <w:rPr>
          <w:rFonts w:ascii="Trebuchet MS" w:hAnsi="Trebuchet MS"/>
          <w:b/>
          <w:sz w:val="23"/>
          <w:szCs w:val="23"/>
        </w:rPr>
        <w:t>măsurii</w:t>
      </w:r>
      <w:r w:rsidR="007775EA" w:rsidRPr="000F1AFD">
        <w:rPr>
          <w:rFonts w:ascii="Trebuchet MS" w:hAnsi="Trebuchet MS"/>
          <w:b/>
          <w:sz w:val="23"/>
          <w:szCs w:val="23"/>
        </w:rPr>
        <w:t>:</w:t>
      </w:r>
    </w:p>
    <w:p w:rsidR="000F1AFD" w:rsidRPr="000F1AFD" w:rsidRDefault="000F1AFD" w:rsidP="00D567F0">
      <w:pPr>
        <w:widowControl w:val="0"/>
        <w:suppressAutoHyphens w:val="0"/>
        <w:jc w:val="center"/>
        <w:rPr>
          <w:rFonts w:ascii="Trebuchet MS" w:hAnsi="Trebuchet MS"/>
          <w:b/>
          <w:sz w:val="23"/>
          <w:szCs w:val="23"/>
        </w:rPr>
      </w:pPr>
    </w:p>
    <w:p w:rsidR="00693EBE" w:rsidRPr="000F1AFD" w:rsidRDefault="00E15AC7" w:rsidP="00D567F0">
      <w:pPr>
        <w:widowControl w:val="0"/>
        <w:pBdr>
          <w:top w:val="single" w:sz="4" w:space="1" w:color="auto"/>
          <w:left w:val="single" w:sz="4" w:space="4" w:color="auto"/>
          <w:bottom w:val="single" w:sz="4" w:space="1" w:color="auto"/>
          <w:right w:val="single" w:sz="4" w:space="4" w:color="auto"/>
        </w:pBdr>
        <w:suppressAutoHyphens w:val="0"/>
        <w:spacing w:after="0" w:line="240" w:lineRule="auto"/>
        <w:jc w:val="center"/>
        <w:rPr>
          <w:rFonts w:ascii="Trebuchet MS" w:hAnsi="Trebuchet MS"/>
          <w:caps/>
          <w:sz w:val="24"/>
          <w:szCs w:val="24"/>
        </w:rPr>
      </w:pPr>
      <w:r>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M1</w:t>
      </w:r>
      <w:r w:rsidR="00D567F0">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/6.</w:t>
      </w:r>
      <w:r>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3</w:t>
      </w:r>
      <w:r w:rsidR="007775EA" w:rsidRPr="000F1AFD">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 xml:space="preserve">. </w:t>
      </w:r>
      <w:r w:rsidR="00D567F0">
        <w:rPr>
          <w:rFonts w:ascii="Trebuchet MS" w:hAnsi="Trebuchet MS"/>
          <w:b/>
          <w:caps/>
          <w:sz w:val="24"/>
          <w:szCs w:val="24"/>
        </w:rPr>
        <w:t xml:space="preserve">sprijin pentru </w:t>
      </w:r>
      <w:r>
        <w:rPr>
          <w:rFonts w:ascii="Trebuchet MS" w:hAnsi="Trebuchet MS"/>
          <w:b/>
          <w:caps/>
          <w:sz w:val="24"/>
          <w:szCs w:val="24"/>
        </w:rPr>
        <w:t>DEZVOLTAREA FERMELOR MICI</w:t>
      </w:r>
    </w:p>
    <w:p w:rsidR="000F1AFD" w:rsidRDefault="000F1AFD" w:rsidP="00D567F0">
      <w:pPr>
        <w:widowControl w:val="0"/>
        <w:suppressAutoHyphens w:val="0"/>
        <w:jc w:val="both"/>
        <w:rPr>
          <w:rFonts w:ascii="Trebuchet MS" w:hAnsi="Trebuchet MS"/>
          <w:sz w:val="24"/>
          <w:szCs w:val="24"/>
        </w:rPr>
      </w:pPr>
    </w:p>
    <w:p w:rsidR="00693EBE" w:rsidRPr="000F1AFD" w:rsidRDefault="000F1AFD" w:rsidP="00D567F0">
      <w:pPr>
        <w:widowControl w:val="0"/>
        <w:suppressAutoHyphens w:val="0"/>
        <w:jc w:val="center"/>
        <w:rPr>
          <w:rFonts w:ascii="Trebuchet MS" w:hAnsi="Trebuchet MS"/>
          <w:sz w:val="24"/>
          <w:szCs w:val="24"/>
        </w:rPr>
      </w:pPr>
      <w:r>
        <w:rPr>
          <w:rFonts w:ascii="Trebuchet MS" w:hAnsi="Trebuchet MS"/>
          <w:sz w:val="24"/>
          <w:szCs w:val="24"/>
        </w:rPr>
        <w:t>conform priorităților descrise în Strategia de Dezvoltare Locală</w:t>
      </w:r>
      <w:r w:rsidR="007775EA" w:rsidRPr="000F1AFD">
        <w:rPr>
          <w:rFonts w:ascii="Trebuchet MS" w:hAnsi="Trebuchet MS"/>
          <w:sz w:val="24"/>
          <w:szCs w:val="24"/>
        </w:rPr>
        <w:t xml:space="preserve"> a teritoriului omogen Poarta </w:t>
      </w:r>
      <w:r w:rsidRPr="000F1AFD">
        <w:rPr>
          <w:rFonts w:ascii="Trebuchet MS" w:hAnsi="Trebuchet MS"/>
          <w:sz w:val="24"/>
          <w:szCs w:val="24"/>
        </w:rPr>
        <w:t>Almăjului</w:t>
      </w:r>
      <w:r>
        <w:rPr>
          <w:rFonts w:ascii="Trebuchet MS" w:hAnsi="Trebuchet MS"/>
          <w:sz w:val="24"/>
          <w:szCs w:val="24"/>
        </w:rPr>
        <w:t>, implementată</w:t>
      </w:r>
      <w:r w:rsidR="007775EA" w:rsidRPr="000F1AFD">
        <w:rPr>
          <w:rFonts w:ascii="Trebuchet MS" w:hAnsi="Trebuchet MS"/>
          <w:sz w:val="24"/>
          <w:szCs w:val="24"/>
        </w:rPr>
        <w:t xml:space="preserve"> de Grupul de </w:t>
      </w:r>
      <w:r w:rsidRPr="000F1AFD">
        <w:rPr>
          <w:rFonts w:ascii="Trebuchet MS" w:hAnsi="Trebuchet MS"/>
          <w:sz w:val="24"/>
          <w:szCs w:val="24"/>
        </w:rPr>
        <w:t>Acțiune</w:t>
      </w:r>
      <w:r>
        <w:rPr>
          <w:rFonts w:ascii="Trebuchet MS" w:hAnsi="Trebuchet MS"/>
          <w:sz w:val="24"/>
          <w:szCs w:val="24"/>
        </w:rPr>
        <w:t xml:space="preserve"> Locală</w:t>
      </w:r>
      <w:r w:rsidR="007775EA" w:rsidRPr="000F1AFD">
        <w:rPr>
          <w:rFonts w:ascii="Trebuchet MS" w:hAnsi="Trebuchet MS"/>
          <w:sz w:val="24"/>
          <w:szCs w:val="24"/>
        </w:rPr>
        <w:t xml:space="preserve">, </w:t>
      </w:r>
      <w:r w:rsidRPr="000F1AFD">
        <w:rPr>
          <w:rFonts w:ascii="Trebuchet MS" w:hAnsi="Trebuchet MS"/>
          <w:sz w:val="24"/>
          <w:szCs w:val="24"/>
        </w:rPr>
        <w:t>Asociația</w:t>
      </w:r>
      <w:r w:rsidR="007775EA" w:rsidRPr="000F1AFD">
        <w:rPr>
          <w:rFonts w:ascii="Trebuchet MS" w:hAnsi="Trebuchet MS"/>
          <w:sz w:val="24"/>
          <w:szCs w:val="24"/>
        </w:rPr>
        <w:t xml:space="preserve"> Poarta </w:t>
      </w:r>
      <w:r w:rsidRPr="000F1AFD">
        <w:rPr>
          <w:rFonts w:ascii="Trebuchet MS" w:hAnsi="Trebuchet MS"/>
          <w:sz w:val="24"/>
          <w:szCs w:val="24"/>
        </w:rPr>
        <w:t>Almăjului</w:t>
      </w:r>
      <w:r w:rsidR="007775EA" w:rsidRPr="000F1AFD">
        <w:rPr>
          <w:rFonts w:ascii="Trebuchet MS" w:hAnsi="Trebuchet MS"/>
          <w:sz w:val="24"/>
          <w:szCs w:val="24"/>
        </w:rPr>
        <w:t>.</w:t>
      </w:r>
    </w:p>
    <w:tbl>
      <w:tblPr>
        <w:tblW w:w="9062" w:type="dxa"/>
        <w:tblCellMar>
          <w:left w:w="10" w:type="dxa"/>
          <w:right w:w="10" w:type="dxa"/>
        </w:tblCellMar>
        <w:tblLook w:val="04A0" w:firstRow="1" w:lastRow="0" w:firstColumn="1" w:lastColumn="0" w:noHBand="0" w:noVBand="1"/>
      </w:tblPr>
      <w:tblGrid>
        <w:gridCol w:w="3539"/>
        <w:gridCol w:w="5523"/>
      </w:tblGrid>
      <w:tr w:rsidR="00AF49D3" w:rsidRPr="000F1AFD"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Pr="000F1AFD" w:rsidRDefault="00AF49D3" w:rsidP="00D567F0">
            <w:pPr>
              <w:widowControl w:val="0"/>
              <w:suppressAutoHyphens w:val="0"/>
              <w:spacing w:after="0" w:line="240" w:lineRule="auto"/>
              <w:rPr>
                <w:rFonts w:ascii="Trebuchet MS" w:hAnsi="Trebuchet MS"/>
                <w:sz w:val="24"/>
                <w:szCs w:val="24"/>
              </w:rPr>
            </w:pPr>
            <w:r>
              <w:rPr>
                <w:rFonts w:ascii="Trebuchet MS" w:hAnsi="Trebuchet MS"/>
                <w:sz w:val="24"/>
                <w:szCs w:val="24"/>
              </w:rPr>
              <w:t>Măsura lansată prin apelul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Default="00E15AC7" w:rsidP="00D567F0">
            <w:pPr>
              <w:widowControl w:val="0"/>
              <w:suppressAutoHyphens w:val="0"/>
              <w:spacing w:after="0" w:line="240" w:lineRule="auto"/>
              <w:jc w:val="center"/>
              <w:rPr>
                <w:rFonts w:ascii="Trebuchet MS" w:hAnsi="Trebuchet MS"/>
                <w:b/>
                <w:szCs w:val="24"/>
              </w:rPr>
            </w:pPr>
            <w:r>
              <w:rPr>
                <w:rFonts w:ascii="Trebuchet MS" w:hAnsi="Trebuchet MS"/>
                <w:b/>
                <w:szCs w:val="24"/>
              </w:rPr>
              <w:t>M1/6.3</w:t>
            </w:r>
            <w:r w:rsidR="00AF49D3">
              <w:rPr>
                <w:rFonts w:ascii="Trebuchet MS" w:hAnsi="Trebuchet MS"/>
                <w:b/>
                <w:szCs w:val="24"/>
              </w:rPr>
              <w:t>.</w:t>
            </w:r>
          </w:p>
          <w:p w:rsidR="00AF49D3" w:rsidRPr="00A4196A" w:rsidRDefault="00D567F0" w:rsidP="00D567F0">
            <w:pPr>
              <w:widowControl w:val="0"/>
              <w:suppressAutoHyphens w:val="0"/>
              <w:spacing w:after="0" w:line="240" w:lineRule="auto"/>
              <w:jc w:val="center"/>
              <w:rPr>
                <w:rFonts w:ascii="Trebuchet MS" w:hAnsi="Trebuchet MS"/>
                <w:b/>
                <w:szCs w:val="24"/>
              </w:rPr>
            </w:pPr>
            <w:r>
              <w:rPr>
                <w:rFonts w:ascii="Trebuchet MS" w:hAnsi="Trebuchet MS"/>
                <w:b/>
                <w:sz w:val="24"/>
                <w:szCs w:val="24"/>
              </w:rPr>
              <w:t xml:space="preserve">Sprijin pentru </w:t>
            </w:r>
            <w:r w:rsidR="00E15AC7">
              <w:rPr>
                <w:rFonts w:ascii="Trebuchet MS" w:hAnsi="Trebuchet MS"/>
                <w:b/>
                <w:sz w:val="24"/>
                <w:szCs w:val="24"/>
              </w:rPr>
              <w:t>dezvoltarea fermelor mici</w:t>
            </w:r>
          </w:p>
        </w:tc>
      </w:tr>
      <w:tr w:rsidR="00693EBE" w:rsidRPr="000F1AFD"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EBE" w:rsidRPr="000F1AFD" w:rsidRDefault="007775EA" w:rsidP="00D567F0">
            <w:pPr>
              <w:widowControl w:val="0"/>
              <w:suppressAutoHyphens w:val="0"/>
              <w:spacing w:after="0" w:line="240" w:lineRule="auto"/>
              <w:rPr>
                <w:rFonts w:ascii="Trebuchet MS" w:hAnsi="Trebuchet MS"/>
                <w:sz w:val="24"/>
                <w:szCs w:val="24"/>
              </w:rPr>
            </w:pPr>
            <w:r w:rsidRPr="000F1AFD">
              <w:rPr>
                <w:rFonts w:ascii="Trebuchet MS" w:hAnsi="Trebuchet MS"/>
                <w:sz w:val="24"/>
                <w:szCs w:val="24"/>
              </w:rPr>
              <w:t xml:space="preserve">Data </w:t>
            </w:r>
            <w:r w:rsidR="000F1AFD" w:rsidRPr="000F1AFD">
              <w:rPr>
                <w:rFonts w:ascii="Trebuchet MS" w:hAnsi="Trebuchet MS"/>
                <w:sz w:val="24"/>
                <w:szCs w:val="24"/>
              </w:rPr>
              <w:t>lansării</w:t>
            </w:r>
            <w:r w:rsidRPr="000F1AFD">
              <w:rPr>
                <w:rFonts w:ascii="Trebuchet MS" w:hAnsi="Trebuchet MS"/>
                <w:sz w:val="24"/>
                <w:szCs w:val="24"/>
              </w:rPr>
              <w:t xml:space="preserve"> apelului de </w:t>
            </w:r>
            <w:r w:rsidR="000F1AFD" w:rsidRPr="000F1AFD">
              <w:rPr>
                <w:rFonts w:ascii="Trebuchet MS" w:hAnsi="Trebuchet MS"/>
                <w:sz w:val="24"/>
                <w:szCs w:val="24"/>
              </w:rPr>
              <w:t>selecție</w:t>
            </w:r>
            <w:r w:rsidR="000F1AFD">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EBE" w:rsidRPr="000F1AFD" w:rsidRDefault="00D567F0" w:rsidP="00D567F0">
            <w:pPr>
              <w:widowControl w:val="0"/>
              <w:suppressAutoHyphens w:val="0"/>
              <w:spacing w:after="0" w:line="240" w:lineRule="auto"/>
              <w:jc w:val="center"/>
              <w:rPr>
                <w:rFonts w:ascii="Trebuchet MS" w:hAnsi="Trebuchet MS"/>
                <w:b/>
                <w:szCs w:val="24"/>
              </w:rPr>
            </w:pPr>
            <w:r>
              <w:rPr>
                <w:rFonts w:ascii="Trebuchet MS" w:hAnsi="Trebuchet MS"/>
                <w:b/>
                <w:szCs w:val="24"/>
              </w:rPr>
              <w:t>29</w:t>
            </w:r>
            <w:r w:rsidR="007775EA" w:rsidRPr="000F1AFD">
              <w:rPr>
                <w:rFonts w:ascii="Trebuchet MS" w:hAnsi="Trebuchet MS"/>
                <w:b/>
                <w:szCs w:val="24"/>
              </w:rPr>
              <w:t>.</w:t>
            </w:r>
            <w:r>
              <w:rPr>
                <w:rFonts w:ascii="Trebuchet MS" w:hAnsi="Trebuchet MS"/>
                <w:b/>
                <w:szCs w:val="24"/>
              </w:rPr>
              <w:t>09</w:t>
            </w:r>
            <w:r w:rsidR="007775EA" w:rsidRPr="000F1AFD">
              <w:rPr>
                <w:rFonts w:ascii="Trebuchet MS" w:hAnsi="Trebuchet MS"/>
                <w:b/>
                <w:szCs w:val="24"/>
              </w:rPr>
              <w:t>.2017</w:t>
            </w:r>
          </w:p>
        </w:tc>
      </w:tr>
      <w:tr w:rsidR="00AF49D3"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Pr="000F1AFD" w:rsidRDefault="00AF49D3" w:rsidP="00D567F0">
            <w:pPr>
              <w:widowControl w:val="0"/>
              <w:suppressAutoHyphens w:val="0"/>
              <w:spacing w:after="0" w:line="240" w:lineRule="auto"/>
              <w:rPr>
                <w:rFonts w:ascii="Trebuchet MS" w:hAnsi="Trebuchet MS"/>
                <w:sz w:val="24"/>
                <w:szCs w:val="24"/>
              </w:rPr>
            </w:pPr>
            <w:r w:rsidRPr="000F1AFD">
              <w:rPr>
                <w:rFonts w:ascii="Trebuchet MS" w:hAnsi="Trebuchet MS"/>
                <w:sz w:val="24"/>
                <w:szCs w:val="24"/>
              </w:rPr>
              <w:t xml:space="preserve">Data limita de </w:t>
            </w:r>
            <w:r>
              <w:rPr>
                <w:rFonts w:ascii="Trebuchet MS" w:hAnsi="Trebuchet MS"/>
                <w:sz w:val="24"/>
                <w:szCs w:val="24"/>
              </w:rPr>
              <w:t>depunere</w:t>
            </w:r>
            <w:r w:rsidRPr="000F1AFD">
              <w:rPr>
                <w:rFonts w:ascii="Trebuchet MS" w:hAnsi="Trebuchet MS"/>
                <w:sz w:val="24"/>
                <w:szCs w:val="24"/>
              </w:rPr>
              <w:t xml:space="preserve"> a proiectelor</w:t>
            </w:r>
            <w:r>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67F0" w:rsidRDefault="00D567F0" w:rsidP="00D567F0">
            <w:pPr>
              <w:widowControl w:val="0"/>
              <w:suppressAutoHyphens w:val="0"/>
              <w:spacing w:after="0" w:line="240" w:lineRule="auto"/>
              <w:jc w:val="center"/>
              <w:rPr>
                <w:rFonts w:ascii="Trebuchet MS" w:hAnsi="Trebuchet MS"/>
                <w:b/>
                <w:szCs w:val="24"/>
              </w:rPr>
            </w:pPr>
            <w:r>
              <w:rPr>
                <w:rFonts w:ascii="Trebuchet MS" w:hAnsi="Trebuchet MS"/>
                <w:b/>
                <w:szCs w:val="24"/>
              </w:rPr>
              <w:t>29</w:t>
            </w:r>
            <w:r w:rsidRPr="000F1AFD">
              <w:rPr>
                <w:rFonts w:ascii="Trebuchet MS" w:hAnsi="Trebuchet MS"/>
                <w:b/>
                <w:szCs w:val="24"/>
              </w:rPr>
              <w:t>.</w:t>
            </w:r>
            <w:r>
              <w:rPr>
                <w:rFonts w:ascii="Trebuchet MS" w:hAnsi="Trebuchet MS"/>
                <w:b/>
                <w:szCs w:val="24"/>
              </w:rPr>
              <w:t>01</w:t>
            </w:r>
            <w:r w:rsidRPr="000F1AFD">
              <w:rPr>
                <w:rFonts w:ascii="Trebuchet MS" w:hAnsi="Trebuchet MS"/>
                <w:b/>
                <w:szCs w:val="24"/>
              </w:rPr>
              <w:t>.</w:t>
            </w:r>
            <w:r>
              <w:rPr>
                <w:rFonts w:ascii="Trebuchet MS" w:hAnsi="Trebuchet MS"/>
                <w:b/>
                <w:szCs w:val="24"/>
              </w:rPr>
              <w:t>2018</w:t>
            </w:r>
          </w:p>
          <w:p w:rsidR="00D567F0" w:rsidRDefault="00D567F0" w:rsidP="00D567F0">
            <w:pPr>
              <w:widowControl w:val="0"/>
              <w:suppressAutoHyphens w:val="0"/>
              <w:spacing w:after="0" w:line="240" w:lineRule="auto"/>
              <w:jc w:val="center"/>
              <w:rPr>
                <w:rFonts w:ascii="Trebuchet MS" w:hAnsi="Trebuchet MS"/>
                <w:szCs w:val="24"/>
              </w:rPr>
            </w:pPr>
            <w:r>
              <w:rPr>
                <w:rFonts w:ascii="Trebuchet MS" w:hAnsi="Trebuchet MS"/>
                <w:szCs w:val="24"/>
              </w:rPr>
              <w:t>Depunerea proiectelor se va realiza conform următoarelor praguri de calitate lunare:</w:t>
            </w:r>
          </w:p>
          <w:p w:rsidR="00E15AC7" w:rsidRDefault="00E15AC7" w:rsidP="00E15AC7">
            <w:pPr>
              <w:spacing w:after="0" w:line="240" w:lineRule="auto"/>
              <w:jc w:val="center"/>
              <w:rPr>
                <w:rFonts w:ascii="Trebuchet MS" w:hAnsi="Trebuchet MS"/>
                <w:szCs w:val="24"/>
              </w:rPr>
            </w:pPr>
            <w:r>
              <w:rPr>
                <w:rFonts w:ascii="Trebuchet MS" w:hAnsi="Trebuchet MS"/>
                <w:szCs w:val="24"/>
              </w:rPr>
              <w:t xml:space="preserve">29.09.2017 – 31.10.2017: </w:t>
            </w:r>
            <w:r>
              <w:rPr>
                <w:rFonts w:ascii="Trebuchet MS" w:hAnsi="Trebuchet MS"/>
                <w:b/>
                <w:szCs w:val="24"/>
              </w:rPr>
              <w:t>70</w:t>
            </w:r>
            <w:r w:rsidRPr="00AC7A19">
              <w:rPr>
                <w:rFonts w:ascii="Trebuchet MS" w:hAnsi="Trebuchet MS"/>
                <w:b/>
                <w:szCs w:val="24"/>
              </w:rPr>
              <w:t xml:space="preserve"> puncte</w:t>
            </w:r>
            <w:r>
              <w:rPr>
                <w:rFonts w:ascii="Trebuchet MS" w:hAnsi="Trebuchet MS"/>
                <w:szCs w:val="24"/>
              </w:rPr>
              <w:t xml:space="preserve"> </w:t>
            </w:r>
          </w:p>
          <w:p w:rsidR="00E15AC7" w:rsidRDefault="00E15AC7" w:rsidP="00E15AC7">
            <w:pPr>
              <w:spacing w:after="0" w:line="240" w:lineRule="auto"/>
              <w:jc w:val="center"/>
              <w:rPr>
                <w:rFonts w:ascii="Trebuchet MS" w:hAnsi="Trebuchet MS"/>
                <w:b/>
                <w:szCs w:val="24"/>
              </w:rPr>
            </w:pPr>
            <w:r>
              <w:rPr>
                <w:rFonts w:ascii="Trebuchet MS" w:hAnsi="Trebuchet MS"/>
                <w:szCs w:val="24"/>
              </w:rPr>
              <w:t xml:space="preserve">01.11.2017 – 30.11.2017: </w:t>
            </w:r>
            <w:r>
              <w:rPr>
                <w:rFonts w:ascii="Trebuchet MS" w:hAnsi="Trebuchet MS"/>
                <w:b/>
                <w:szCs w:val="24"/>
              </w:rPr>
              <w:t>55</w:t>
            </w:r>
            <w:r w:rsidRPr="00AC7A19">
              <w:rPr>
                <w:rFonts w:ascii="Trebuchet MS" w:hAnsi="Trebuchet MS"/>
                <w:b/>
                <w:szCs w:val="24"/>
              </w:rPr>
              <w:t xml:space="preserve"> puncte</w:t>
            </w:r>
          </w:p>
          <w:p w:rsidR="00E15AC7" w:rsidRDefault="00E15AC7" w:rsidP="00E15AC7">
            <w:pPr>
              <w:spacing w:after="0" w:line="240" w:lineRule="auto"/>
              <w:jc w:val="center"/>
              <w:rPr>
                <w:rFonts w:ascii="Trebuchet MS" w:hAnsi="Trebuchet MS"/>
                <w:b/>
                <w:szCs w:val="24"/>
              </w:rPr>
            </w:pPr>
            <w:r>
              <w:rPr>
                <w:rFonts w:ascii="Trebuchet MS" w:hAnsi="Trebuchet MS"/>
                <w:szCs w:val="24"/>
              </w:rPr>
              <w:t xml:space="preserve">01.12.2017 – 31.12.2017: </w:t>
            </w:r>
            <w:r>
              <w:rPr>
                <w:rFonts w:ascii="Trebuchet MS" w:hAnsi="Trebuchet MS"/>
                <w:b/>
                <w:szCs w:val="24"/>
              </w:rPr>
              <w:t>35</w:t>
            </w:r>
            <w:r w:rsidRPr="00AC7A19">
              <w:rPr>
                <w:rFonts w:ascii="Trebuchet MS" w:hAnsi="Trebuchet MS"/>
                <w:b/>
                <w:szCs w:val="24"/>
              </w:rPr>
              <w:t xml:space="preserve"> puncte</w:t>
            </w:r>
          </w:p>
          <w:p w:rsidR="00AF49D3" w:rsidRPr="000F1AFD" w:rsidRDefault="00E15AC7" w:rsidP="00E15AC7">
            <w:pPr>
              <w:widowControl w:val="0"/>
              <w:suppressAutoHyphens w:val="0"/>
              <w:spacing w:after="0" w:line="240" w:lineRule="auto"/>
              <w:jc w:val="center"/>
              <w:rPr>
                <w:rFonts w:ascii="Trebuchet MS" w:hAnsi="Trebuchet MS"/>
                <w:b/>
                <w:szCs w:val="24"/>
              </w:rPr>
            </w:pPr>
            <w:r>
              <w:rPr>
                <w:rFonts w:ascii="Trebuchet MS" w:hAnsi="Trebuchet MS"/>
                <w:szCs w:val="24"/>
              </w:rPr>
              <w:t xml:space="preserve">01.01.2018 – 29.01.2018: </w:t>
            </w:r>
            <w:r>
              <w:rPr>
                <w:rFonts w:ascii="Trebuchet MS" w:hAnsi="Trebuchet MS"/>
                <w:b/>
                <w:szCs w:val="24"/>
              </w:rPr>
              <w:t>15 puncte</w:t>
            </w:r>
          </w:p>
        </w:tc>
      </w:tr>
      <w:tr w:rsidR="00AF49D3"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Pr="000F1AFD" w:rsidRDefault="00AF49D3" w:rsidP="00D567F0">
            <w:pPr>
              <w:widowControl w:val="0"/>
              <w:suppressAutoHyphens w:val="0"/>
              <w:spacing w:after="0" w:line="240" w:lineRule="auto"/>
              <w:rPr>
                <w:rFonts w:ascii="Trebuchet MS" w:hAnsi="Trebuchet MS"/>
                <w:sz w:val="24"/>
                <w:szCs w:val="24"/>
              </w:rPr>
            </w:pPr>
            <w:r>
              <w:rPr>
                <w:rFonts w:ascii="Trebuchet MS" w:hAnsi="Trebuchet MS"/>
                <w:sz w:val="24"/>
                <w:szCs w:val="24"/>
              </w:rPr>
              <w:t>Locul si intervalul orar î</w:t>
            </w:r>
            <w:r w:rsidRPr="000F1AFD">
              <w:rPr>
                <w:rFonts w:ascii="Trebuchet MS" w:hAnsi="Trebuchet MS"/>
                <w:sz w:val="24"/>
                <w:szCs w:val="24"/>
              </w:rPr>
              <w:t>n care se pot depune proiectele</w:t>
            </w:r>
            <w:r>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Default="00AF49D3" w:rsidP="00D567F0">
            <w:pPr>
              <w:widowControl w:val="0"/>
              <w:suppressAutoHyphens w:val="0"/>
              <w:spacing w:after="0" w:line="240" w:lineRule="auto"/>
              <w:rPr>
                <w:rFonts w:ascii="Trebuchet MS" w:hAnsi="Trebuchet MS"/>
                <w:b/>
                <w:szCs w:val="24"/>
              </w:rPr>
            </w:pPr>
            <w:r>
              <w:rPr>
                <w:rFonts w:ascii="Trebuchet MS" w:hAnsi="Trebuchet MS"/>
                <w:b/>
                <w:szCs w:val="24"/>
              </w:rPr>
              <w:t>Locul  de depunere a proiectelor:</w:t>
            </w:r>
          </w:p>
          <w:p w:rsidR="00AF49D3" w:rsidRDefault="00AF49D3" w:rsidP="00D567F0">
            <w:pPr>
              <w:widowControl w:val="0"/>
              <w:suppressAutoHyphens w:val="0"/>
              <w:spacing w:after="0" w:line="240" w:lineRule="auto"/>
              <w:rPr>
                <w:rFonts w:ascii="Trebuchet MS" w:hAnsi="Trebuchet MS"/>
                <w:b/>
                <w:sz w:val="10"/>
                <w:szCs w:val="10"/>
              </w:rPr>
            </w:pPr>
          </w:p>
          <w:p w:rsidR="00AF49D3" w:rsidRDefault="00AF49D3" w:rsidP="00D567F0">
            <w:pPr>
              <w:widowControl w:val="0"/>
              <w:suppressAutoHyphens w:val="0"/>
              <w:spacing w:after="0" w:line="240" w:lineRule="auto"/>
              <w:jc w:val="center"/>
              <w:rPr>
                <w:rStyle w:val="Fontdeparagrafimplicit1"/>
                <w:rFonts w:ascii="Trebuchet MS" w:hAnsi="Trebuchet MS"/>
                <w:szCs w:val="24"/>
              </w:rPr>
            </w:pPr>
            <w:r w:rsidRPr="000F1AFD">
              <w:rPr>
                <w:rStyle w:val="Fontdeparagrafimplicit1"/>
                <w:rFonts w:ascii="Trebuchet MS" w:hAnsi="Trebuchet MS"/>
                <w:szCs w:val="24"/>
              </w:rPr>
              <w:t xml:space="preserve">Sediul </w:t>
            </w:r>
            <w:r w:rsidRPr="000F1AFD">
              <w:rPr>
                <w:rStyle w:val="Fontdeparagrafimplicit1"/>
                <w:rFonts w:ascii="Trebuchet MS" w:hAnsi="Trebuchet MS"/>
                <w:b/>
                <w:szCs w:val="24"/>
              </w:rPr>
              <w:t>Asociației Poarta Almăjului</w:t>
            </w:r>
            <w:r w:rsidRPr="000F1AFD">
              <w:rPr>
                <w:rStyle w:val="Fontdeparagrafimplicit1"/>
                <w:rFonts w:ascii="Trebuchet MS" w:hAnsi="Trebuchet MS"/>
                <w:szCs w:val="24"/>
              </w:rPr>
              <w:t xml:space="preserve"> din România, Județul Caraș Severin, Comuna Iablanița, Sat Petnic, Numărul 1,</w:t>
            </w:r>
          </w:p>
          <w:p w:rsidR="00AF49D3" w:rsidRDefault="00AF49D3" w:rsidP="00D567F0">
            <w:pPr>
              <w:widowControl w:val="0"/>
              <w:suppressAutoHyphens w:val="0"/>
              <w:spacing w:after="0" w:line="240" w:lineRule="auto"/>
              <w:jc w:val="center"/>
              <w:rPr>
                <w:rStyle w:val="Fontdeparagrafimplicit1"/>
                <w:rFonts w:ascii="Trebuchet MS" w:hAnsi="Trebuchet MS"/>
                <w:szCs w:val="24"/>
              </w:rPr>
            </w:pPr>
          </w:p>
          <w:p w:rsidR="00AF49D3" w:rsidRDefault="00AF49D3" w:rsidP="00D567F0">
            <w:pPr>
              <w:widowControl w:val="0"/>
              <w:suppressAutoHyphens w:val="0"/>
              <w:spacing w:after="0" w:line="240" w:lineRule="auto"/>
              <w:rPr>
                <w:rFonts w:ascii="Trebuchet MS" w:hAnsi="Trebuchet MS"/>
                <w:b/>
                <w:szCs w:val="24"/>
              </w:rPr>
            </w:pPr>
            <w:r>
              <w:rPr>
                <w:rFonts w:ascii="Trebuchet MS" w:hAnsi="Trebuchet MS"/>
                <w:b/>
                <w:szCs w:val="24"/>
              </w:rPr>
              <w:t>Intervalul orar de depunere a proiectelor:</w:t>
            </w:r>
          </w:p>
          <w:p w:rsidR="00AF49D3" w:rsidRPr="000F1AFD" w:rsidRDefault="00AF49D3" w:rsidP="00D567F0">
            <w:pPr>
              <w:widowControl w:val="0"/>
              <w:suppressAutoHyphens w:val="0"/>
              <w:spacing w:after="0" w:line="240" w:lineRule="auto"/>
              <w:rPr>
                <w:rFonts w:ascii="Trebuchet MS" w:hAnsi="Trebuchet MS"/>
                <w:b/>
                <w:sz w:val="10"/>
                <w:szCs w:val="10"/>
              </w:rPr>
            </w:pPr>
          </w:p>
          <w:p w:rsidR="00AF49D3" w:rsidRDefault="00AF49D3" w:rsidP="00D567F0">
            <w:pPr>
              <w:widowControl w:val="0"/>
              <w:suppressAutoHyphens w:val="0"/>
              <w:spacing w:after="0" w:line="240" w:lineRule="auto"/>
              <w:jc w:val="center"/>
              <w:rPr>
                <w:rStyle w:val="Fontdeparagrafimplicit1"/>
                <w:rFonts w:ascii="Trebuchet MS" w:hAnsi="Trebuchet MS"/>
                <w:szCs w:val="24"/>
              </w:rPr>
            </w:pPr>
            <w:r>
              <w:rPr>
                <w:rStyle w:val="Fontdeparagrafimplicit1"/>
                <w:rFonts w:ascii="Trebuchet MS" w:hAnsi="Trebuchet MS"/>
                <w:szCs w:val="24"/>
              </w:rPr>
              <w:t xml:space="preserve">Zilnic, </w:t>
            </w:r>
            <w:r w:rsidRPr="000F1AFD">
              <w:rPr>
                <w:rStyle w:val="Fontdeparagrafimplicit1"/>
                <w:rFonts w:ascii="Trebuchet MS" w:hAnsi="Trebuchet MS"/>
                <w:szCs w:val="24"/>
              </w:rPr>
              <w:t xml:space="preserve">de luni până vineri, între orele </w:t>
            </w:r>
          </w:p>
          <w:p w:rsidR="00AF49D3" w:rsidRPr="000F1AFD" w:rsidRDefault="00AF49D3" w:rsidP="00D567F0">
            <w:pPr>
              <w:widowControl w:val="0"/>
              <w:suppressAutoHyphens w:val="0"/>
              <w:spacing w:after="0" w:line="240" w:lineRule="auto"/>
              <w:jc w:val="center"/>
              <w:rPr>
                <w:rFonts w:ascii="Trebuchet MS" w:hAnsi="Trebuchet MS"/>
                <w:sz w:val="24"/>
                <w:szCs w:val="24"/>
              </w:rPr>
            </w:pPr>
            <w:r w:rsidRPr="000F1AFD">
              <w:rPr>
                <w:rStyle w:val="Fontdeparagrafimplicit1"/>
                <w:rFonts w:ascii="Trebuchet MS" w:hAnsi="Trebuchet MS"/>
                <w:b/>
                <w:szCs w:val="24"/>
              </w:rPr>
              <w:t>09:00-16:00</w:t>
            </w:r>
          </w:p>
        </w:tc>
      </w:tr>
      <w:tr w:rsidR="00AF49D3" w:rsidRPr="000F1AFD"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Pr="000F1AFD" w:rsidRDefault="00AF49D3" w:rsidP="00D567F0">
            <w:pPr>
              <w:widowControl w:val="0"/>
              <w:suppressAutoHyphens w:val="0"/>
              <w:spacing w:after="0" w:line="240" w:lineRule="auto"/>
              <w:rPr>
                <w:rFonts w:ascii="Trebuchet MS" w:hAnsi="Trebuchet MS"/>
                <w:sz w:val="24"/>
                <w:szCs w:val="24"/>
              </w:rPr>
            </w:pPr>
            <w:r>
              <w:rPr>
                <w:rFonts w:ascii="Trebuchet MS" w:hAnsi="Trebuchet MS"/>
                <w:sz w:val="24"/>
                <w:szCs w:val="24"/>
              </w:rPr>
              <w:t>Fondul disponibil alocat în sesiunea curentă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Default="00AF49D3" w:rsidP="00D567F0">
            <w:pPr>
              <w:widowControl w:val="0"/>
              <w:suppressAutoHyphens w:val="0"/>
              <w:spacing w:after="0" w:line="240" w:lineRule="auto"/>
              <w:jc w:val="both"/>
              <w:rPr>
                <w:rFonts w:ascii="Trebuchet MS" w:hAnsi="Trebuchet MS"/>
                <w:b/>
                <w:szCs w:val="24"/>
              </w:rPr>
            </w:pPr>
            <w:r>
              <w:rPr>
                <w:rFonts w:ascii="Trebuchet MS" w:hAnsi="Trebuchet MS"/>
                <w:b/>
                <w:szCs w:val="24"/>
              </w:rPr>
              <w:t>Alocarea financiară totală la nivelul sesiunii:</w:t>
            </w:r>
          </w:p>
          <w:p w:rsidR="00AF49D3" w:rsidRPr="00AF49D3" w:rsidRDefault="00AF49D3" w:rsidP="00D567F0">
            <w:pPr>
              <w:widowControl w:val="0"/>
              <w:suppressAutoHyphens w:val="0"/>
              <w:spacing w:after="0" w:line="240" w:lineRule="auto"/>
              <w:jc w:val="both"/>
              <w:rPr>
                <w:rFonts w:ascii="Trebuchet MS" w:hAnsi="Trebuchet MS"/>
                <w:b/>
                <w:sz w:val="10"/>
                <w:szCs w:val="10"/>
              </w:rPr>
            </w:pPr>
          </w:p>
          <w:p w:rsidR="00AF49D3" w:rsidRDefault="00E15AC7" w:rsidP="00D567F0">
            <w:pPr>
              <w:widowControl w:val="0"/>
              <w:suppressAutoHyphens w:val="0"/>
              <w:spacing w:after="0" w:line="240" w:lineRule="auto"/>
              <w:jc w:val="both"/>
              <w:rPr>
                <w:rStyle w:val="Fontdeparagrafimplicit1"/>
                <w:rFonts w:ascii="Trebuchet MS" w:hAnsi="Trebuchet MS"/>
                <w:bCs/>
                <w:sz w:val="24"/>
                <w:szCs w:val="24"/>
              </w:rPr>
            </w:pPr>
            <w:r>
              <w:rPr>
                <w:rStyle w:val="Fontdeparagrafimplicit1"/>
                <w:rFonts w:ascii="Trebuchet MS" w:hAnsi="Trebuchet MS"/>
                <w:bCs/>
                <w:sz w:val="24"/>
                <w:szCs w:val="24"/>
              </w:rPr>
              <w:t>115.468</w:t>
            </w:r>
            <w:r w:rsidR="00AF49D3" w:rsidRPr="00AF49D3">
              <w:rPr>
                <w:rStyle w:val="Fontdeparagrafimplicit1"/>
                <w:rFonts w:ascii="Trebuchet MS" w:hAnsi="Trebuchet MS"/>
                <w:bCs/>
                <w:sz w:val="24"/>
                <w:szCs w:val="24"/>
              </w:rPr>
              <w:t xml:space="preserve"> euro</w:t>
            </w:r>
          </w:p>
          <w:p w:rsidR="00AF49D3" w:rsidRDefault="00AF49D3" w:rsidP="00D567F0">
            <w:pPr>
              <w:widowControl w:val="0"/>
              <w:suppressAutoHyphens w:val="0"/>
              <w:spacing w:after="0" w:line="240" w:lineRule="auto"/>
              <w:jc w:val="both"/>
              <w:rPr>
                <w:rStyle w:val="Fontdeparagrafimplicit1"/>
                <w:rFonts w:ascii="Trebuchet MS" w:hAnsi="Trebuchet MS"/>
                <w:bCs/>
                <w:sz w:val="24"/>
                <w:szCs w:val="24"/>
              </w:rPr>
            </w:pPr>
          </w:p>
          <w:p w:rsidR="00AF49D3" w:rsidRDefault="00AF49D3" w:rsidP="00D567F0">
            <w:pPr>
              <w:widowControl w:val="0"/>
              <w:suppressAutoHyphens w:val="0"/>
              <w:spacing w:after="0" w:line="240" w:lineRule="auto"/>
              <w:jc w:val="both"/>
              <w:rPr>
                <w:rFonts w:ascii="Trebuchet MS" w:hAnsi="Trebuchet MS"/>
                <w:b/>
                <w:szCs w:val="24"/>
              </w:rPr>
            </w:pPr>
            <w:r>
              <w:rPr>
                <w:rFonts w:ascii="Trebuchet MS" w:hAnsi="Trebuchet MS"/>
                <w:b/>
                <w:szCs w:val="24"/>
              </w:rPr>
              <w:t>Suma maximă nerambursabilă acordată pentru finanțarea unui proiect</w:t>
            </w:r>
            <w:r>
              <w:rPr>
                <w:rFonts w:ascii="Trebuchet MS" w:hAnsi="Trebuchet MS"/>
                <w:szCs w:val="24"/>
              </w:rPr>
              <w:t xml:space="preserve"> va respecta cuantumul maxim prevăzut în fișa tehnică a Măsurii din SDL, respectiv</w:t>
            </w:r>
            <w:r>
              <w:rPr>
                <w:rFonts w:ascii="Trebuchet MS" w:hAnsi="Trebuchet MS"/>
                <w:b/>
                <w:szCs w:val="24"/>
              </w:rPr>
              <w:t>:</w:t>
            </w:r>
          </w:p>
          <w:p w:rsidR="00AF49D3" w:rsidRPr="00AF49D3" w:rsidRDefault="00AF49D3" w:rsidP="00D567F0">
            <w:pPr>
              <w:widowControl w:val="0"/>
              <w:suppressAutoHyphens w:val="0"/>
              <w:spacing w:after="0" w:line="240" w:lineRule="auto"/>
              <w:jc w:val="both"/>
              <w:rPr>
                <w:rFonts w:ascii="Trebuchet MS" w:hAnsi="Trebuchet MS"/>
                <w:sz w:val="10"/>
                <w:szCs w:val="10"/>
              </w:rPr>
            </w:pPr>
          </w:p>
          <w:p w:rsidR="00E15AC7" w:rsidRPr="00E15AC7" w:rsidRDefault="00E15AC7" w:rsidP="00E15AC7">
            <w:pPr>
              <w:pStyle w:val="Listparagraf"/>
              <w:widowControl w:val="0"/>
              <w:numPr>
                <w:ilvl w:val="0"/>
                <w:numId w:val="14"/>
              </w:numPr>
              <w:suppressAutoHyphens w:val="0"/>
              <w:ind w:left="325"/>
              <w:jc w:val="both"/>
              <w:rPr>
                <w:rFonts w:ascii="Trebuchet MS" w:hAnsi="Trebuchet MS"/>
                <w:b/>
                <w:bCs/>
                <w:sz w:val="24"/>
                <w:szCs w:val="24"/>
              </w:rPr>
            </w:pPr>
            <w:r w:rsidRPr="00E15AC7">
              <w:rPr>
                <w:rFonts w:ascii="Trebuchet MS" w:hAnsi="Trebuchet MS"/>
                <w:b/>
                <w:bCs/>
                <w:sz w:val="24"/>
                <w:szCs w:val="24"/>
              </w:rPr>
              <w:t xml:space="preserve">15.000 euro </w:t>
            </w:r>
            <w:r w:rsidRPr="00E15AC7">
              <w:rPr>
                <w:rFonts w:ascii="Trebuchet MS" w:hAnsi="Trebuchet MS"/>
                <w:bCs/>
                <w:sz w:val="24"/>
                <w:szCs w:val="24"/>
              </w:rPr>
              <w:t>pentru o exploatație agricolă</w:t>
            </w:r>
          </w:p>
          <w:p w:rsidR="00AF49D3" w:rsidRPr="00AF49D3" w:rsidRDefault="00AF49D3" w:rsidP="00D567F0">
            <w:pPr>
              <w:widowControl w:val="0"/>
              <w:suppressAutoHyphens w:val="0"/>
              <w:spacing w:after="0" w:line="240" w:lineRule="auto"/>
              <w:jc w:val="both"/>
              <w:rPr>
                <w:rFonts w:ascii="Trebuchet MS" w:hAnsi="Trebuchet MS"/>
                <w:b/>
                <w:sz w:val="10"/>
                <w:szCs w:val="10"/>
              </w:rPr>
            </w:pPr>
          </w:p>
          <w:p w:rsidR="00AF49D3" w:rsidRPr="00AF49D3" w:rsidRDefault="00AF49D3" w:rsidP="00D567F0">
            <w:pPr>
              <w:widowControl w:val="0"/>
              <w:suppressAutoHyphens w:val="0"/>
              <w:spacing w:after="0" w:line="240" w:lineRule="auto"/>
              <w:jc w:val="both"/>
              <w:rPr>
                <w:rFonts w:ascii="Trebuchet MS" w:hAnsi="Trebuchet MS"/>
                <w:szCs w:val="24"/>
              </w:rPr>
            </w:pPr>
            <w:r>
              <w:rPr>
                <w:rFonts w:ascii="Trebuchet MS" w:hAnsi="Trebuchet MS"/>
                <w:b/>
                <w:szCs w:val="24"/>
              </w:rPr>
              <w:t xml:space="preserve">Intensitatea sprijinului </w:t>
            </w:r>
            <w:r w:rsidRPr="00AF49D3">
              <w:rPr>
                <w:rFonts w:ascii="Trebuchet MS" w:hAnsi="Trebuchet MS"/>
                <w:szCs w:val="24"/>
              </w:rPr>
              <w:t>nu poate depăși intensitatea</w:t>
            </w:r>
            <w:r>
              <w:rPr>
                <w:rFonts w:ascii="Trebuchet MS" w:hAnsi="Trebuchet MS"/>
                <w:szCs w:val="24"/>
              </w:rPr>
              <w:t xml:space="preserve"> aprobat</w:t>
            </w:r>
            <w:r w:rsidR="00A4196A">
              <w:rPr>
                <w:rFonts w:ascii="Trebuchet MS" w:hAnsi="Trebuchet MS"/>
                <w:szCs w:val="24"/>
              </w:rPr>
              <w:t xml:space="preserve">ă de DG AM PNDR pentru Măsura </w:t>
            </w:r>
            <w:r w:rsidR="00E15AC7">
              <w:rPr>
                <w:rFonts w:ascii="Trebuchet MS" w:hAnsi="Trebuchet MS"/>
                <w:szCs w:val="24"/>
              </w:rPr>
              <w:t>M1/6.3</w:t>
            </w:r>
            <w:r>
              <w:rPr>
                <w:rFonts w:ascii="Trebuchet MS" w:hAnsi="Trebuchet MS"/>
                <w:szCs w:val="24"/>
              </w:rPr>
              <w:t>.</w:t>
            </w:r>
            <w:r w:rsidRPr="00AF49D3">
              <w:rPr>
                <w:rFonts w:ascii="Trebuchet MS" w:hAnsi="Trebuchet MS"/>
                <w:szCs w:val="24"/>
              </w:rPr>
              <w:t>,</w:t>
            </w:r>
            <w:r>
              <w:rPr>
                <w:rFonts w:ascii="Trebuchet MS" w:hAnsi="Trebuchet MS"/>
                <w:szCs w:val="24"/>
              </w:rPr>
              <w:t xml:space="preserve"> prin aprobarea SDL,</w:t>
            </w:r>
            <w:r w:rsidRPr="00AF49D3">
              <w:rPr>
                <w:rFonts w:ascii="Trebuchet MS" w:hAnsi="Trebuchet MS"/>
                <w:szCs w:val="24"/>
              </w:rPr>
              <w:t xml:space="preserve"> respectiv:</w:t>
            </w:r>
          </w:p>
          <w:p w:rsidR="00AF49D3" w:rsidRPr="00AF49D3" w:rsidRDefault="00AF49D3" w:rsidP="00D567F0">
            <w:pPr>
              <w:widowControl w:val="0"/>
              <w:suppressAutoHyphens w:val="0"/>
              <w:spacing w:after="0" w:line="240" w:lineRule="auto"/>
              <w:jc w:val="both"/>
              <w:rPr>
                <w:rFonts w:ascii="Trebuchet MS" w:hAnsi="Trebuchet MS"/>
                <w:sz w:val="10"/>
                <w:szCs w:val="10"/>
              </w:rPr>
            </w:pPr>
          </w:p>
          <w:p w:rsidR="00A4196A" w:rsidRPr="00A4196A" w:rsidRDefault="00D567F0" w:rsidP="00D567F0">
            <w:pPr>
              <w:pStyle w:val="Listparagraf"/>
              <w:widowControl w:val="0"/>
              <w:numPr>
                <w:ilvl w:val="0"/>
                <w:numId w:val="12"/>
              </w:numPr>
              <w:suppressAutoHyphens w:val="0"/>
              <w:spacing w:after="0" w:line="240" w:lineRule="auto"/>
              <w:ind w:left="325"/>
              <w:jc w:val="both"/>
              <w:rPr>
                <w:rFonts w:ascii="Trebuchet MS" w:hAnsi="Trebuchet MS"/>
                <w:bCs/>
                <w:sz w:val="24"/>
                <w:szCs w:val="24"/>
              </w:rPr>
            </w:pPr>
            <w:r>
              <w:rPr>
                <w:rStyle w:val="Fontdeparagrafimplicit1"/>
                <w:rFonts w:ascii="Trebuchet MS" w:hAnsi="Trebuchet MS"/>
                <w:b/>
                <w:bCs/>
                <w:sz w:val="24"/>
                <w:szCs w:val="24"/>
              </w:rPr>
              <w:t xml:space="preserve">100% din valoarea cheltuielilor eligibile, </w:t>
            </w:r>
            <w:r>
              <w:rPr>
                <w:rStyle w:val="Fontdeparagrafimplicit1"/>
                <w:rFonts w:ascii="Trebuchet MS" w:hAnsi="Trebuchet MS"/>
                <w:bCs/>
                <w:sz w:val="24"/>
                <w:szCs w:val="24"/>
              </w:rPr>
              <w:t>incluse în Planul de Afaceri</w:t>
            </w:r>
          </w:p>
        </w:tc>
      </w:tr>
      <w:tr w:rsidR="001C0445"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C0445" w:rsidRPr="000F1AFD" w:rsidRDefault="00AF49D3"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Modelul de cerere de finanțarea pe care trebuie să îl folosească solicitanții (versiune editabilă)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0445" w:rsidRPr="00FA696A" w:rsidRDefault="00AF49D3" w:rsidP="00D567F0">
            <w:pPr>
              <w:widowControl w:val="0"/>
              <w:suppressAutoHyphens w:val="0"/>
              <w:spacing w:after="0" w:line="240" w:lineRule="auto"/>
              <w:jc w:val="both"/>
              <w:rPr>
                <w:rFonts w:ascii="Trebuchet MS" w:hAnsi="Trebuchet MS"/>
                <w:szCs w:val="24"/>
              </w:rPr>
            </w:pPr>
            <w:r w:rsidRPr="00FA696A">
              <w:rPr>
                <w:rFonts w:ascii="Trebuchet MS" w:hAnsi="Trebuchet MS"/>
                <w:b/>
                <w:szCs w:val="24"/>
              </w:rPr>
              <w:t>Modelul de Cerere de Finanțare</w:t>
            </w:r>
            <w:r w:rsidRPr="00FA696A">
              <w:rPr>
                <w:rFonts w:ascii="Trebuchet MS" w:hAnsi="Trebuchet MS"/>
                <w:szCs w:val="24"/>
              </w:rPr>
              <w:t xml:space="preserve"> pe care îl vor folosi solicitanții se regăsește pe pagina web </w:t>
            </w:r>
            <w:hyperlink r:id="rId7" w:history="1">
              <w:r w:rsidRPr="00FA696A">
                <w:rPr>
                  <w:rStyle w:val="Hyperlink"/>
                  <w:rFonts w:ascii="Trebuchet MS" w:hAnsi="Trebuchet MS"/>
                  <w:szCs w:val="24"/>
                </w:rPr>
                <w:t>www.poartaalmajului.ro</w:t>
              </w:r>
            </w:hyperlink>
            <w:r w:rsidRPr="00FA696A">
              <w:rPr>
                <w:rFonts w:ascii="Trebuchet MS" w:hAnsi="Trebuchet MS"/>
                <w:szCs w:val="24"/>
              </w:rPr>
              <w:t xml:space="preserve"> și constituie o adaptare în format editabil a modelului de ce</w:t>
            </w:r>
            <w:r w:rsidR="00D567F0">
              <w:rPr>
                <w:rFonts w:ascii="Trebuchet MS" w:hAnsi="Trebuchet MS"/>
                <w:szCs w:val="24"/>
              </w:rPr>
              <w:t>rere de finanțare aplicabil sM 6.1</w:t>
            </w:r>
            <w:r w:rsidRPr="00FA696A">
              <w:rPr>
                <w:rFonts w:ascii="Trebuchet MS" w:hAnsi="Trebuchet MS"/>
                <w:szCs w:val="24"/>
              </w:rPr>
              <w:t xml:space="preserve"> din PND</w:t>
            </w:r>
            <w:r w:rsidR="00A4196A">
              <w:rPr>
                <w:rFonts w:ascii="Trebuchet MS" w:hAnsi="Trebuchet MS"/>
                <w:szCs w:val="24"/>
              </w:rPr>
              <w:t xml:space="preserve">R, particularizat la nivelul </w:t>
            </w:r>
            <w:r w:rsidR="00E15AC7">
              <w:rPr>
                <w:rFonts w:ascii="Trebuchet MS" w:hAnsi="Trebuchet MS"/>
                <w:szCs w:val="24"/>
              </w:rPr>
              <w:t>M1/6.3</w:t>
            </w:r>
            <w:r w:rsidRPr="00FA696A">
              <w:rPr>
                <w:rFonts w:ascii="Trebuchet MS" w:hAnsi="Trebuchet MS"/>
                <w:szCs w:val="24"/>
              </w:rPr>
              <w:t>., conform recomandărilor din Anexa 1 la Ghid sM. 19.2 – versiunea 01.</w:t>
            </w:r>
          </w:p>
          <w:p w:rsidR="00AF49D3" w:rsidRPr="00FA696A" w:rsidRDefault="00AF49D3" w:rsidP="00D567F0">
            <w:pPr>
              <w:widowControl w:val="0"/>
              <w:suppressAutoHyphens w:val="0"/>
              <w:spacing w:after="0" w:line="240" w:lineRule="auto"/>
              <w:jc w:val="both"/>
              <w:rPr>
                <w:rFonts w:ascii="Trebuchet MS" w:hAnsi="Trebuchet MS"/>
                <w:sz w:val="8"/>
                <w:szCs w:val="10"/>
              </w:rPr>
            </w:pPr>
          </w:p>
          <w:p w:rsidR="00AF49D3" w:rsidRPr="00AF49D3" w:rsidRDefault="00AF49D3" w:rsidP="00D567F0">
            <w:pPr>
              <w:widowControl w:val="0"/>
              <w:suppressAutoHyphens w:val="0"/>
              <w:spacing w:after="0" w:line="240" w:lineRule="auto"/>
              <w:jc w:val="both"/>
              <w:rPr>
                <w:rFonts w:ascii="Trebuchet MS" w:hAnsi="Trebuchet MS"/>
                <w:spacing w:val="-2"/>
                <w:sz w:val="24"/>
                <w:szCs w:val="24"/>
              </w:rPr>
            </w:pPr>
            <w:r w:rsidRPr="00FA696A">
              <w:rPr>
                <w:rFonts w:ascii="Trebuchet MS" w:hAnsi="Trebuchet MS"/>
                <w:spacing w:val="-2"/>
                <w:szCs w:val="24"/>
              </w:rPr>
              <w:t xml:space="preserve">Utilizarea modelului de cerere de finanțare disponibil pe web-site-ul </w:t>
            </w:r>
            <w:hyperlink r:id="rId8" w:history="1">
              <w:r w:rsidRPr="00FA696A">
                <w:rPr>
                  <w:rStyle w:val="Hyperlink"/>
                  <w:rFonts w:ascii="Trebuchet MS" w:hAnsi="Trebuchet MS"/>
                  <w:spacing w:val="-2"/>
                  <w:szCs w:val="24"/>
                </w:rPr>
                <w:t>www.poartaalmajului.ro</w:t>
              </w:r>
            </w:hyperlink>
            <w:r w:rsidRPr="00FA696A">
              <w:rPr>
                <w:rFonts w:ascii="Trebuchet MS" w:hAnsi="Trebuchet MS"/>
                <w:spacing w:val="-2"/>
                <w:szCs w:val="24"/>
              </w:rPr>
              <w:t xml:space="preserve"> este obligatorie</w:t>
            </w:r>
          </w:p>
        </w:tc>
      </w:tr>
      <w:tr w:rsidR="00FA696A" w:rsidRPr="000F1AFD" w:rsidTr="00B96BC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Pr="000F1AFD" w:rsidRDefault="00FA696A" w:rsidP="00D567F0">
            <w:pPr>
              <w:pStyle w:val="NormalGAL"/>
              <w:widowControl w:val="0"/>
              <w:suppressAutoHyphens w:val="0"/>
              <w:spacing w:before="0" w:after="0" w:line="240" w:lineRule="auto"/>
              <w:jc w:val="left"/>
              <w:rPr>
                <w:rFonts w:ascii="Trebuchet MS" w:hAnsi="Trebuchet MS"/>
                <w:lang w:eastAsia="ro-RO"/>
              </w:rPr>
            </w:pPr>
            <w:r w:rsidRPr="000F1AFD">
              <w:rPr>
                <w:rFonts w:ascii="Trebuchet MS" w:hAnsi="Trebuchet MS"/>
                <w:lang w:eastAsia="ro-RO"/>
              </w:rPr>
              <w:t xml:space="preserve">Beneficiarii eligibili pentru sprijinul acordat prin Măsura </w:t>
            </w:r>
            <w:r w:rsidR="00E15AC7">
              <w:rPr>
                <w:rFonts w:ascii="Trebuchet MS" w:hAnsi="Trebuchet MS"/>
                <w:lang w:eastAsia="ro-RO"/>
              </w:rPr>
              <w:t>M1/6.3</w:t>
            </w:r>
          </w:p>
          <w:p w:rsidR="00FA696A" w:rsidRPr="000F1AFD" w:rsidRDefault="00FA696A" w:rsidP="00D567F0">
            <w:pPr>
              <w:widowControl w:val="0"/>
              <w:suppressAutoHyphens w:val="0"/>
              <w:spacing w:after="0" w:line="240" w:lineRule="auto"/>
              <w:rPr>
                <w:rFonts w:ascii="Trebuchet MS" w:hAnsi="Trebuchet MS"/>
                <w:sz w:val="24"/>
                <w:szCs w:val="24"/>
              </w:rPr>
            </w:pP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Pr="000F1AFD" w:rsidRDefault="00E15AC7" w:rsidP="00D567F0">
            <w:pPr>
              <w:pStyle w:val="NormalGAL"/>
              <w:widowControl w:val="0"/>
              <w:numPr>
                <w:ilvl w:val="0"/>
                <w:numId w:val="1"/>
              </w:numPr>
              <w:suppressAutoHyphens w:val="0"/>
              <w:spacing w:before="60" w:after="60" w:line="240" w:lineRule="auto"/>
              <w:ind w:left="325"/>
              <w:rPr>
                <w:rFonts w:ascii="Trebuchet MS" w:hAnsi="Trebuchet MS"/>
                <w:sz w:val="22"/>
              </w:rPr>
            </w:pPr>
            <w:r w:rsidRPr="00A7538B">
              <w:rPr>
                <w:rFonts w:ascii="Trebuchet MS" w:hAnsi="Trebuchet MS"/>
                <w:b/>
                <w:bCs/>
                <w:sz w:val="22"/>
                <w:szCs w:val="22"/>
                <w:lang w:eastAsia="en-GB"/>
              </w:rPr>
              <w:t xml:space="preserve">fermierii </w:t>
            </w:r>
            <w:r w:rsidRPr="00A7538B">
              <w:rPr>
                <w:rFonts w:ascii="Trebuchet MS" w:hAnsi="Trebuchet MS"/>
                <w:bCs/>
                <w:sz w:val="22"/>
                <w:szCs w:val="22"/>
                <w:lang w:eastAsia="en-GB"/>
              </w:rPr>
              <w:t>care au drept de proprietate și/sau drept de folosinţă pentru o exploatație agricolă care intră în categoria de fermă mică conform definiției relevante cu excepția persoanelor fizice neautorizate. Fermele mici sunt definite ca fiind exploatații agricole cu o dimensiune economică între 8.000 –11.999 € SO</w:t>
            </w:r>
            <w:r w:rsidR="00A4196A" w:rsidRPr="00284287">
              <w:rPr>
                <w:rStyle w:val="Fontdeparagrafimplicit1"/>
                <w:rFonts w:ascii="Trebuchet MS" w:hAnsi="Trebuchet MS"/>
                <w:bCs/>
                <w:iCs/>
                <w:sz w:val="22"/>
                <w:szCs w:val="22"/>
                <w:lang w:eastAsia="en-GB"/>
              </w:rPr>
              <w:t>.</w:t>
            </w:r>
          </w:p>
        </w:tc>
      </w:tr>
      <w:tr w:rsidR="001C0445"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C0445" w:rsidRPr="000F1AFD" w:rsidRDefault="00AF49D3"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Documentele justificative pe care trebuie să le depună Solicitantul odată cu depunerea proiectului, în conformitate cu cerințele fișei măsurii din SDL și ale Ghidului Solicitantului aprobat de GAL Asociația Poarta Almăjului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Plan de Afaceri</w:t>
            </w:r>
            <w:r w:rsidRPr="00D567F0">
              <w:rPr>
                <w:rFonts w:ascii="Trebuchet MS" w:hAnsi="Trebuchet MS"/>
                <w:bCs/>
                <w:szCs w:val="24"/>
              </w:rPr>
              <w:t xml:space="preserve"> pentru dezvoltarea exploatației</w:t>
            </w:r>
            <w:r w:rsidR="00A4196A">
              <w:rPr>
                <w:rFonts w:ascii="Trebuchet MS" w:hAnsi="Trebuchet MS"/>
                <w:bCs/>
                <w:szCs w:val="24"/>
              </w:rPr>
              <w:t xml:space="preserve"> (Anexa </w:t>
            </w:r>
            <w:r>
              <w:rPr>
                <w:rFonts w:ascii="Trebuchet MS" w:hAnsi="Trebuchet MS"/>
                <w:bCs/>
                <w:szCs w:val="24"/>
              </w:rPr>
              <w:t>2</w:t>
            </w:r>
            <w:r w:rsidR="00AF49D3" w:rsidRPr="00FA696A">
              <w:rPr>
                <w:rFonts w:ascii="Trebuchet MS" w:hAnsi="Trebuchet MS"/>
                <w:bCs/>
                <w:szCs w:val="24"/>
              </w:rPr>
              <w:t xml:space="preserve"> la GS)</w:t>
            </w:r>
          </w:p>
          <w:p w:rsid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Documente de proprietate</w:t>
            </w:r>
            <w:r w:rsidRPr="00D567F0">
              <w:rPr>
                <w:rFonts w:ascii="Trebuchet MS" w:hAnsi="Trebuchet MS"/>
                <w:bCs/>
                <w:szCs w:val="24"/>
              </w:rPr>
              <w:t xml:space="preserve">/ </w:t>
            </w:r>
            <w:r w:rsidRPr="00D567F0">
              <w:rPr>
                <w:rFonts w:ascii="Trebuchet MS" w:hAnsi="Trebuchet MS"/>
                <w:b/>
                <w:bCs/>
                <w:szCs w:val="24"/>
              </w:rPr>
              <w:t>folosință</w:t>
            </w:r>
            <w:r w:rsidRPr="00D567F0">
              <w:rPr>
                <w:rFonts w:ascii="Trebuchet MS" w:hAnsi="Trebuchet MS"/>
                <w:bCs/>
                <w:szCs w:val="24"/>
              </w:rPr>
              <w:t xml:space="preserve"> pentru exploatație agricolă</w:t>
            </w:r>
          </w:p>
          <w:p w:rsidR="00D567F0" w:rsidRP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 xml:space="preserve">Copiile situaţiilor financiare </w:t>
            </w:r>
            <w:r w:rsidRPr="00D567F0">
              <w:rPr>
                <w:rFonts w:ascii="Trebuchet MS" w:hAnsi="Trebuchet MS"/>
                <w:bCs/>
                <w:szCs w:val="24"/>
              </w:rPr>
              <w:t>pentru anii „n” și , „n-1”, unde „n” este anul anterior anului în care solicitantul depune Cererea de Finanțare, înregistrate la Administrația Financiară</w:t>
            </w:r>
          </w:p>
          <w:p w:rsidR="00D567F0" w:rsidRP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rPr>
              <w:t xml:space="preserve">Copia actului de identitate pentru reprezentantul legal de proiect </w:t>
            </w:r>
            <w:r w:rsidRPr="00D567F0">
              <w:rPr>
                <w:rFonts w:ascii="Trebuchet MS" w:hAnsi="Trebuchet MS"/>
              </w:rPr>
              <w:t>(asociat unic /asociat majoritar /administrator);</w:t>
            </w:r>
          </w:p>
          <w:p w:rsidR="00D567F0" w:rsidRP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rPr>
              <w:t xml:space="preserve">Certificatul de înregistrare eliberat de Oficiul Registrului </w:t>
            </w:r>
            <w:r w:rsidR="00E15AC7" w:rsidRPr="00D567F0">
              <w:rPr>
                <w:rFonts w:ascii="Trebuchet MS" w:hAnsi="Trebuchet MS"/>
                <w:b/>
              </w:rPr>
              <w:t>Comerțului</w:t>
            </w:r>
            <w:r w:rsidRPr="00D567F0">
              <w:rPr>
                <w:rFonts w:ascii="Trebuchet MS" w:hAnsi="Trebuchet MS"/>
                <w:b/>
              </w:rPr>
              <w:t xml:space="preserve"> </w:t>
            </w:r>
            <w:r w:rsidRPr="00D567F0">
              <w:rPr>
                <w:rFonts w:ascii="Trebuchet MS" w:hAnsi="Trebuchet MS"/>
              </w:rPr>
              <w:t xml:space="preserve">conform </w:t>
            </w:r>
            <w:r w:rsidR="00E15AC7" w:rsidRPr="00D567F0">
              <w:rPr>
                <w:rFonts w:ascii="Trebuchet MS" w:hAnsi="Trebuchet MS"/>
              </w:rPr>
              <w:t>legislației</w:t>
            </w:r>
            <w:r w:rsidRPr="00D567F0">
              <w:rPr>
                <w:rFonts w:ascii="Trebuchet MS" w:hAnsi="Trebuchet MS"/>
              </w:rPr>
              <w:t xml:space="preserve"> în vigoare, document obligatoriu de prezentat la depunerea Cererii de Finanțare;</w:t>
            </w:r>
          </w:p>
          <w:p w:rsidR="00D567F0" w:rsidRP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lang w:eastAsia="en-GB"/>
              </w:rPr>
              <w:t>Hotărârea Adunării Generale a Acţionarilor (AGA) persoanei juridice,</w:t>
            </w:r>
            <w:r w:rsidRPr="00D567F0">
              <w:rPr>
                <w:rFonts w:ascii="Trebuchet MS" w:hAnsi="Trebuchet MS"/>
                <w:lang w:eastAsia="en-GB"/>
              </w:rPr>
              <w:t xml:space="preserve"> prin care se desemnează ca </w:t>
            </w:r>
            <w:r w:rsidR="00E15AC7">
              <w:rPr>
                <w:rFonts w:ascii="Trebuchet MS" w:hAnsi="Trebuchet MS"/>
                <w:lang w:eastAsia="en-GB"/>
              </w:rPr>
              <w:t>beneficiarul sprijinului</w:t>
            </w:r>
            <w:r w:rsidRPr="00D567F0">
              <w:rPr>
                <w:rFonts w:ascii="Trebuchet MS" w:hAnsi="Trebuchet MS"/>
                <w:lang w:eastAsia="en-GB"/>
              </w:rPr>
              <w:t xml:space="preserve"> să reprezinte societatea în relaţia cu AFIR și că exercită un control efectiv pe termen lung (pentru cel putin 6 ani) în ceea ce priveşte deciziile referitoare la gestionare, beneficii, riscuri financiare în cadrul exploataţiei respective;</w:t>
            </w:r>
          </w:p>
          <w:p w:rsidR="00D567F0" w:rsidRDefault="00E15AC7"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E15AC7">
              <w:rPr>
                <w:rFonts w:ascii="Trebuchet MS" w:hAnsi="Trebuchet MS"/>
                <w:b/>
                <w:bCs/>
                <w:szCs w:val="24"/>
              </w:rPr>
              <w:t xml:space="preserve">Copia diplomei de absolvire / certificatului de calificare profesională / certificatului de absolvire / certificatului de competenţe profesionale / documentului emis în urma absolvirii cursurilor de instruire / documentului care </w:t>
            </w:r>
            <w:r w:rsidRPr="00E15AC7">
              <w:rPr>
                <w:rFonts w:ascii="Trebuchet MS" w:hAnsi="Trebuchet MS"/>
                <w:b/>
                <w:bCs/>
                <w:szCs w:val="24"/>
              </w:rPr>
              <w:lastRenderedPageBreak/>
              <w:t>atestă absolvirea învățământului minim</w:t>
            </w:r>
          </w:p>
          <w:p w:rsid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 xml:space="preserve">Declaraţie pe proprie răspundere privind îndeplinirea criteriului de selecţie privind rasele/soiurile autohtone </w:t>
            </w:r>
            <w:r w:rsidRPr="00D567F0">
              <w:rPr>
                <w:rFonts w:ascii="Trebuchet MS" w:hAnsi="Trebuchet MS"/>
                <w:bCs/>
                <w:szCs w:val="24"/>
              </w:rPr>
              <w:t>până la momentul acordării celei de-a doua tranşe de sprijin</w:t>
            </w:r>
            <w:r>
              <w:rPr>
                <w:rFonts w:ascii="Trebuchet MS" w:hAnsi="Trebuchet MS"/>
                <w:bCs/>
                <w:szCs w:val="24"/>
              </w:rPr>
              <w:t xml:space="preserve"> / </w:t>
            </w:r>
            <w:r w:rsidRPr="00D567F0">
              <w:rPr>
                <w:rFonts w:ascii="Trebuchet MS" w:hAnsi="Trebuchet MS"/>
                <w:b/>
                <w:bCs/>
                <w:szCs w:val="24"/>
              </w:rPr>
              <w:t>Document care certifică utilizarea resurselor</w:t>
            </w:r>
            <w:r>
              <w:rPr>
                <w:rFonts w:ascii="Trebuchet MS" w:hAnsi="Trebuchet MS"/>
                <w:b/>
                <w:bCs/>
                <w:szCs w:val="24"/>
              </w:rPr>
              <w:t xml:space="preserve"> genetice autohtone</w:t>
            </w:r>
          </w:p>
          <w:p w:rsidR="00E15AC7" w:rsidRDefault="00E15AC7" w:rsidP="00E15AC7">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Copia Contractului de colectare a gunoiului de grajd</w:t>
            </w:r>
            <w:r w:rsidRPr="00D567F0">
              <w:rPr>
                <w:rFonts w:ascii="Trebuchet MS" w:hAnsi="Trebuchet MS"/>
                <w:bCs/>
                <w:szCs w:val="24"/>
              </w:rPr>
              <w:t xml:space="preserve"> încheiat între solicitant și deținătorul platformei / </w:t>
            </w:r>
            <w:r w:rsidRPr="00D567F0">
              <w:rPr>
                <w:rFonts w:ascii="Trebuchet MS" w:hAnsi="Trebuchet MS"/>
                <w:b/>
                <w:bCs/>
                <w:szCs w:val="24"/>
              </w:rPr>
              <w:t>Copia Adeverinței emisă de Primăria Comunei</w:t>
            </w:r>
            <w:r w:rsidRPr="00D567F0">
              <w:rPr>
                <w:rFonts w:ascii="Trebuchet MS" w:hAnsi="Trebuchet MS"/>
                <w:bCs/>
                <w:szCs w:val="24"/>
              </w:rPr>
              <w:t xml:space="preserve"> pe teritoriul căreia se regăsește platforma comunală, din care să rezulte faptul că aceasta are capacitatea de preluare a gunoiului de grajd din exploatația solicitantului</w:t>
            </w:r>
          </w:p>
          <w:p w:rsidR="007F543A" w:rsidRPr="00A4196A" w:rsidRDefault="007F543A"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Alte documente</w:t>
            </w:r>
          </w:p>
        </w:tc>
      </w:tr>
      <w:tr w:rsidR="00271EB5"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1EB5" w:rsidRDefault="00271EB5"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Cerințele de conformitate și eligibilitate pe care trebuie să le îndeplinească Solicitantul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1EB5" w:rsidRPr="007F543A" w:rsidRDefault="00D567F0"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D567F0">
              <w:rPr>
                <w:rFonts w:ascii="Trebuchet MS" w:hAnsi="Trebuchet MS"/>
                <w:b/>
              </w:rPr>
              <w:t>Solicitantul trebuie să se încadreze în categoria microîntreprinderilor sau a întreprinderilor mici</w:t>
            </w:r>
            <w:r w:rsidR="00271EB5" w:rsidRPr="007F543A">
              <w:rPr>
                <w:rFonts w:ascii="Trebuchet MS" w:hAnsi="Trebuchet MS"/>
                <w:b/>
              </w:rPr>
              <w:t>,</w:t>
            </w:r>
            <w:r>
              <w:rPr>
                <w:rFonts w:ascii="Trebuchet MS" w:hAnsi="Trebuchet MS"/>
                <w:b/>
              </w:rPr>
              <w:t xml:space="preserve"> conform condițiilor</w:t>
            </w:r>
            <w:r w:rsidR="00271EB5" w:rsidRPr="007F543A">
              <w:rPr>
                <w:rFonts w:ascii="Trebuchet MS" w:hAnsi="Trebuchet MS"/>
                <w:b/>
              </w:rPr>
              <w:t xml:space="preserve"> menționate la Secțiunea 2.1. din GS</w:t>
            </w:r>
          </w:p>
          <w:p w:rsidR="00271EB5" w:rsidRPr="007F543A" w:rsidRDefault="00D567F0"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D567F0">
              <w:rPr>
                <w:rFonts w:ascii="Trebuchet MS" w:hAnsi="Trebuchet MS"/>
                <w:b/>
              </w:rPr>
              <w:t>Solicitantul trebuie să dețină o exploatație agricolă cu dimens</w:t>
            </w:r>
            <w:r w:rsidR="00A90CE4">
              <w:rPr>
                <w:rFonts w:ascii="Trebuchet MS" w:hAnsi="Trebuchet MS"/>
                <w:b/>
              </w:rPr>
              <w:t xml:space="preserve">iunea economică cuprinsă între </w:t>
            </w:r>
            <w:r w:rsidR="00E15AC7">
              <w:rPr>
                <w:rFonts w:ascii="Trebuchet MS" w:hAnsi="Trebuchet MS"/>
                <w:b/>
              </w:rPr>
              <w:t>8</w:t>
            </w:r>
            <w:r w:rsidRPr="00D567F0">
              <w:rPr>
                <w:rFonts w:ascii="Trebuchet MS" w:hAnsi="Trebuchet MS"/>
                <w:b/>
              </w:rPr>
              <w:t xml:space="preserve">.000 şi </w:t>
            </w:r>
            <w:r w:rsidR="00E15AC7">
              <w:rPr>
                <w:rFonts w:ascii="Trebuchet MS" w:hAnsi="Trebuchet MS"/>
                <w:b/>
              </w:rPr>
              <w:t>11</w:t>
            </w:r>
            <w:r w:rsidRPr="00D567F0">
              <w:rPr>
                <w:rFonts w:ascii="Trebuchet MS" w:hAnsi="Trebuchet MS"/>
                <w:b/>
              </w:rPr>
              <w:t>.</w:t>
            </w:r>
            <w:r w:rsidR="00E15AC7">
              <w:rPr>
                <w:rFonts w:ascii="Trebuchet MS" w:hAnsi="Trebuchet MS"/>
                <w:b/>
              </w:rPr>
              <w:t>999</w:t>
            </w:r>
            <w:r w:rsidRPr="00D567F0">
              <w:rPr>
                <w:rFonts w:ascii="Trebuchet MS" w:hAnsi="Trebuchet MS"/>
                <w:b/>
              </w:rPr>
              <w:t xml:space="preserve"> S.O.</w:t>
            </w:r>
          </w:p>
          <w:p w:rsidR="00271EB5" w:rsidRPr="00E15AC7" w:rsidRDefault="00E15AC7"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E15AC7">
              <w:rPr>
                <w:rFonts w:ascii="Trebuchet MS" w:hAnsi="Trebuchet MS"/>
                <w:b/>
                <w:bCs/>
              </w:rPr>
              <w:t>Solicitantul trebuie să aibă exploataţia agricolă înregistrată, conform prevederilor legislative naționale, cu cel puţin 24 de luni înainte de solicitarea sprijinului</w:t>
            </w:r>
          </w:p>
          <w:p w:rsidR="00E15AC7" w:rsidRPr="00E15AC7" w:rsidRDefault="00E15AC7"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E15AC7">
              <w:rPr>
                <w:rFonts w:ascii="Trebuchet MS" w:hAnsi="Trebuchet MS"/>
                <w:b/>
              </w:rPr>
              <w:t>Solicitantul trebuie să prezinte un plan de afaceri (conform model Anexa 2)</w:t>
            </w:r>
          </w:p>
          <w:p w:rsidR="00E15AC7" w:rsidRPr="00E15AC7" w:rsidRDefault="00E15AC7"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E15AC7">
              <w:rPr>
                <w:rFonts w:ascii="Trebuchet MS" w:hAnsi="Trebuchet MS"/>
                <w:b/>
              </w:rPr>
              <w:t>Solicitantul nu trebuie să mai fi beneficiat de sprijin anterior prin această Măsură din SDL sau prin măsura echivalentă din PNDR 2014-2020</w:t>
            </w:r>
          </w:p>
          <w:p w:rsidR="00E15AC7" w:rsidRPr="00E15AC7" w:rsidRDefault="00E15AC7"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E15AC7">
              <w:rPr>
                <w:rFonts w:ascii="Trebuchet MS" w:hAnsi="Trebuchet MS"/>
                <w:b/>
              </w:rPr>
              <w:t>O exploataţie agricolă nu poate primi sprijin decât o singură dată în cadrul acestei Măsuri prin SDL sau prin PNDR 2014-2020, în sensul că exploatația nu poate fi transferată între doi sau mai mulți fermieri, beneficiari ai sprijinului prin această Măsură/submăsură</w:t>
            </w:r>
          </w:p>
          <w:p w:rsidR="00E15AC7" w:rsidRPr="007F543A" w:rsidRDefault="00E15AC7"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E15AC7">
              <w:rPr>
                <w:rFonts w:ascii="Trebuchet MS" w:hAnsi="Trebuchet MS"/>
                <w:b/>
              </w:rPr>
              <w:t xml:space="preserve">În cazul investiţiilor în exploataţii viticole </w:t>
            </w:r>
            <w:r w:rsidRPr="00E15AC7">
              <w:rPr>
                <w:rFonts w:ascii="Trebuchet MS" w:hAnsi="Trebuchet MS"/>
              </w:rPr>
              <w:t xml:space="preserve">pentru soiurile de struguri de vin, vor fi eligibile doar exploataţiile de viţă de vie pentru vin din arealele viticole nominalizate prin Ordinul nr. 397/ 2003, cu modificările şi completările ulterioare, prevăzute în </w:t>
            </w:r>
            <w:r w:rsidRPr="00E15AC7">
              <w:rPr>
                <w:rFonts w:ascii="Trebuchet MS" w:hAnsi="Trebuchet MS"/>
                <w:b/>
              </w:rPr>
              <w:t>Anexa nr. 5</w:t>
            </w:r>
            <w:r w:rsidRPr="00E15AC7">
              <w:rPr>
                <w:rFonts w:ascii="Trebuchet MS" w:hAnsi="Trebuchet MS"/>
              </w:rPr>
              <w:t xml:space="preserve"> la Ghidul solicitantului)</w:t>
            </w:r>
          </w:p>
          <w:p w:rsidR="00FA696A" w:rsidRDefault="00D567F0"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D567F0">
              <w:rPr>
                <w:rFonts w:ascii="Trebuchet MS" w:hAnsi="Trebuchet MS"/>
                <w:b/>
              </w:rPr>
              <w:t xml:space="preserve">Solicitantul va solicita finanțare în cazul unei </w:t>
            </w:r>
            <w:r w:rsidRPr="00D567F0">
              <w:rPr>
                <w:rFonts w:ascii="Trebuchet MS" w:hAnsi="Trebuchet MS"/>
                <w:b/>
              </w:rPr>
              <w:lastRenderedPageBreak/>
              <w:t>investiții în sectorul pomicol, doar pentru speciile eligibile și suprafețele incluse în Anexa din Cadrul Național de Imp</w:t>
            </w:r>
            <w:r w:rsidR="00BA5EA6">
              <w:rPr>
                <w:rFonts w:ascii="Trebuchet MS" w:hAnsi="Trebuchet MS"/>
                <w:b/>
              </w:rPr>
              <w:t>lementare aferentă STP – Anexa 4</w:t>
            </w:r>
            <w:r>
              <w:rPr>
                <w:rFonts w:ascii="Trebuchet MS" w:hAnsi="Trebuchet MS"/>
                <w:b/>
              </w:rPr>
              <w:t xml:space="preserve"> la Ghidul Solicitantului</w:t>
            </w:r>
            <w:r w:rsidRPr="00D567F0">
              <w:rPr>
                <w:rFonts w:ascii="Trebuchet MS" w:hAnsi="Trebuchet MS"/>
                <w:b/>
              </w:rPr>
              <w:t>, exceptând cultura de căpșuni în sere si solarii</w:t>
            </w:r>
          </w:p>
          <w:p w:rsidR="00E15AC7" w:rsidRDefault="00E15AC7"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E15AC7">
              <w:rPr>
                <w:rFonts w:ascii="Trebuchet MS" w:hAnsi="Trebuchet MS"/>
                <w:b/>
              </w:rPr>
              <w:t>Implementarea planului de afaceri trebuie să înceapă în termen de cel mult 9 luni de la data deciziei de acordare a sprijinului</w:t>
            </w:r>
          </w:p>
          <w:p w:rsidR="00E15AC7" w:rsidRDefault="00E15AC7"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E15AC7">
              <w:rPr>
                <w:rFonts w:ascii="Trebuchet MS" w:hAnsi="Trebuchet MS"/>
                <w:b/>
              </w:rPr>
              <w:t>Înaintea solicitării celei de-a doua tranșă de plată, solicitantul face dovada creşterii performanţelor economice ale exploatației, prin comercializarea producției proprii în procent de minimum 20% din valoarea primei tranșe de plată (cerința va fi verificată în momentul finalizării implementării planului de afaceri)</w:t>
            </w:r>
          </w:p>
          <w:p w:rsidR="007F543A" w:rsidRDefault="00D567F0"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D567F0">
              <w:rPr>
                <w:rFonts w:ascii="Trebuchet MS" w:hAnsi="Trebuchet MS"/>
                <w:b/>
              </w:rPr>
              <w:t>În cazul în care exploatația agricolă vizează creșterea animalelor, planul de afaceri va prevede în mod obligatoriu amenajări de gestionare a gunoiului de grajd, conform normelor de mediu</w:t>
            </w:r>
          </w:p>
          <w:p w:rsidR="00E15AC7" w:rsidRPr="00D567F0" w:rsidRDefault="00E15AC7"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E15AC7">
              <w:rPr>
                <w:rFonts w:ascii="Trebuchet MS" w:hAnsi="Trebuchet MS"/>
                <w:b/>
              </w:rPr>
              <w:t>Solicitantul trebuie să aibă stabilit domiciliul/ sediul social în Unitatea Administrativ Teritorială în care este înregistrată exploataţia. În cazul în care solicitantul este încadrat într-o activitate salarizată, locul de muncă trebuie să fie în aceeaşi UAT sau zona limitrofă a UAT-ului în care este înregistrată exploataţia vizată pentru sprijin</w:t>
            </w:r>
          </w:p>
        </w:tc>
      </w:tr>
      <w:tr w:rsidR="00FA696A"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Default="00FA696A"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Metodologia de verificare a cerințelor de conformitate și eligibilitate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Pr="00FA696A" w:rsidRDefault="00FA696A" w:rsidP="00D567F0">
            <w:pPr>
              <w:widowControl w:val="0"/>
              <w:suppressAutoHyphens w:val="0"/>
              <w:spacing w:before="120" w:after="120" w:line="240" w:lineRule="auto"/>
              <w:jc w:val="both"/>
              <w:rPr>
                <w:rFonts w:ascii="Trebuchet MS" w:hAnsi="Trebuchet MS"/>
              </w:rPr>
            </w:pPr>
            <w:r w:rsidRPr="00FA696A">
              <w:rPr>
                <w:rFonts w:ascii="Trebuchet MS" w:hAnsi="Trebuchet MS"/>
              </w:rPr>
              <w:t>Verificarea cerințelor de conformitate și eligibilitate se va realiza de către personalul specializat al GAL Asociația Poarta Almăjului, pe baza documentelor justificative solicitate prin Ghidul Solicitantului și depuse de către Solicitanți odată cu Cererea de Finanțare. În situația unor aspecte ambigue cu privire la stabilirea conformității și/sau eligibilității vor fi solicitate informații suplimentare pe parcursul procesului de evaluare. Informații detaliate privind modul de dovedire a îndeplinirii cerințelor de conformitate și eligibilitate sunt disponibile în Ghidul Solicitantului și în procedurile aplicabile.</w:t>
            </w:r>
          </w:p>
        </w:tc>
      </w:tr>
      <w:tr w:rsidR="00FA696A"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Default="00FA696A"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Procedura de selecție aplicată de Comitetul de Selecție al GAL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Pr="00FA696A" w:rsidRDefault="00FA696A" w:rsidP="00D567F0">
            <w:pPr>
              <w:widowControl w:val="0"/>
              <w:suppressAutoHyphens w:val="0"/>
              <w:spacing w:before="120" w:after="120" w:line="240" w:lineRule="auto"/>
              <w:jc w:val="both"/>
              <w:rPr>
                <w:rFonts w:ascii="Trebuchet MS" w:hAnsi="Trebuchet MS"/>
              </w:rPr>
            </w:pPr>
            <w:r>
              <w:rPr>
                <w:rFonts w:ascii="Trebuchet MS" w:hAnsi="Trebuchet MS"/>
              </w:rPr>
              <w:t>Selecția proiectelor se va realiza în ordinea descrescătoare a punctajelor obținute în cadrul fiecărei sesiuni,</w:t>
            </w:r>
            <w:r w:rsidR="00D567F0">
              <w:rPr>
                <w:rFonts w:ascii="Trebuchet MS" w:hAnsi="Trebuchet MS"/>
              </w:rPr>
              <w:t xml:space="preserve"> iar la nivel de sesiune, în funcție de pragurile lunare de calitate,</w:t>
            </w:r>
            <w:r>
              <w:rPr>
                <w:rFonts w:ascii="Trebuchet MS" w:hAnsi="Trebuchet MS"/>
              </w:rPr>
              <w:t xml:space="preserve"> în limita fondurilor disponibile, aria </w:t>
            </w:r>
            <w:r>
              <w:rPr>
                <w:rFonts w:ascii="Trebuchet MS" w:hAnsi="Trebuchet MS"/>
              </w:rPr>
              <w:lastRenderedPageBreak/>
              <w:t>de selecție fiind reprezentată de proiectele care îndeplinesc cerințele de conformitate și eligibilitate.</w:t>
            </w:r>
            <w:r w:rsidR="00D567F0">
              <w:rPr>
                <w:rFonts w:ascii="Trebuchet MS" w:hAnsi="Trebuchet MS"/>
              </w:rPr>
              <w:t xml:space="preserve"> </w:t>
            </w:r>
          </w:p>
        </w:tc>
      </w:tr>
      <w:tr w:rsidR="00FA696A"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Default="00FA696A"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Criteriile de selecție cu punctajele aferente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3426"/>
              <w:gridCol w:w="1191"/>
            </w:tblGrid>
            <w:tr w:rsidR="007F543A" w:rsidRPr="007F543A" w:rsidTr="00D567F0">
              <w:tc>
                <w:tcPr>
                  <w:tcW w:w="680" w:type="dxa"/>
                  <w:shd w:val="clear" w:color="auto" w:fill="auto"/>
                  <w:vAlign w:val="center"/>
                </w:tcPr>
                <w:p w:rsidR="007F543A" w:rsidRPr="007F543A" w:rsidRDefault="007F543A" w:rsidP="00D567F0">
                  <w:pPr>
                    <w:pStyle w:val="NormalGAL"/>
                    <w:widowControl w:val="0"/>
                    <w:suppressAutoHyphens w:val="0"/>
                    <w:spacing w:before="100"/>
                    <w:jc w:val="center"/>
                    <w:rPr>
                      <w:rFonts w:ascii="Trebuchet MS" w:hAnsi="Trebuchet MS"/>
                      <w:b/>
                      <w:sz w:val="16"/>
                      <w:szCs w:val="16"/>
                      <w:lang w:eastAsia="en-GB"/>
                    </w:rPr>
                  </w:pPr>
                  <w:r w:rsidRPr="007F543A">
                    <w:rPr>
                      <w:rFonts w:ascii="Trebuchet MS" w:hAnsi="Trebuchet MS"/>
                      <w:b/>
                      <w:sz w:val="16"/>
                      <w:szCs w:val="16"/>
                      <w:lang w:eastAsia="en-GB"/>
                    </w:rPr>
                    <w:t>Nr. Crt.</w:t>
                  </w:r>
                </w:p>
              </w:tc>
              <w:tc>
                <w:tcPr>
                  <w:tcW w:w="3426" w:type="dxa"/>
                  <w:shd w:val="clear" w:color="auto" w:fill="auto"/>
                  <w:vAlign w:val="center"/>
                </w:tcPr>
                <w:p w:rsidR="007F543A" w:rsidRPr="007F543A" w:rsidRDefault="007F543A" w:rsidP="00D567F0">
                  <w:pPr>
                    <w:pStyle w:val="NormalGAL"/>
                    <w:widowControl w:val="0"/>
                    <w:suppressAutoHyphens w:val="0"/>
                    <w:jc w:val="center"/>
                    <w:rPr>
                      <w:rFonts w:ascii="Trebuchet MS" w:hAnsi="Trebuchet MS"/>
                      <w:b/>
                      <w:sz w:val="16"/>
                      <w:szCs w:val="16"/>
                      <w:lang w:eastAsia="en-GB"/>
                    </w:rPr>
                  </w:pPr>
                  <w:r w:rsidRPr="007F543A">
                    <w:rPr>
                      <w:rFonts w:ascii="Trebuchet MS" w:hAnsi="Trebuchet MS"/>
                      <w:b/>
                      <w:sz w:val="16"/>
                      <w:szCs w:val="16"/>
                      <w:lang w:eastAsia="en-GB"/>
                    </w:rPr>
                    <w:t>Criteriul de selecție</w:t>
                  </w:r>
                </w:p>
              </w:tc>
              <w:tc>
                <w:tcPr>
                  <w:tcW w:w="1191" w:type="dxa"/>
                  <w:shd w:val="clear" w:color="auto" w:fill="auto"/>
                  <w:vAlign w:val="center"/>
                </w:tcPr>
                <w:p w:rsidR="007F543A" w:rsidRPr="007F543A" w:rsidRDefault="007F543A" w:rsidP="00D567F0">
                  <w:pPr>
                    <w:pStyle w:val="NormalGAL"/>
                    <w:widowControl w:val="0"/>
                    <w:suppressAutoHyphens w:val="0"/>
                    <w:jc w:val="center"/>
                    <w:rPr>
                      <w:rFonts w:ascii="Trebuchet MS" w:hAnsi="Trebuchet MS"/>
                      <w:b/>
                      <w:sz w:val="16"/>
                      <w:szCs w:val="16"/>
                      <w:lang w:eastAsia="en-GB"/>
                    </w:rPr>
                  </w:pPr>
                  <w:r w:rsidRPr="007F543A">
                    <w:rPr>
                      <w:rFonts w:ascii="Trebuchet MS" w:hAnsi="Trebuchet MS"/>
                      <w:b/>
                      <w:sz w:val="16"/>
                      <w:szCs w:val="16"/>
                      <w:lang w:eastAsia="en-GB"/>
                    </w:rPr>
                    <w:t>Punctaj</w:t>
                  </w:r>
                </w:p>
              </w:tc>
            </w:tr>
            <w:tr w:rsidR="00D567F0" w:rsidRPr="007F543A" w:rsidTr="00D567F0">
              <w:trPr>
                <w:trHeight w:val="495"/>
              </w:trPr>
              <w:tc>
                <w:tcPr>
                  <w:tcW w:w="680" w:type="dxa"/>
                  <w:vMerge w:val="restart"/>
                  <w:shd w:val="clear" w:color="auto" w:fill="auto"/>
                  <w:vAlign w:val="center"/>
                </w:tcPr>
                <w:p w:rsidR="00D567F0" w:rsidRPr="007F543A" w:rsidRDefault="00D567F0" w:rsidP="00D567F0">
                  <w:pPr>
                    <w:pStyle w:val="NormalGAL"/>
                    <w:widowControl w:val="0"/>
                    <w:suppressAutoHyphens w:val="0"/>
                    <w:spacing w:before="100"/>
                    <w:jc w:val="center"/>
                    <w:rPr>
                      <w:rFonts w:ascii="Trebuchet MS" w:hAnsi="Trebuchet MS"/>
                      <w:b/>
                      <w:sz w:val="16"/>
                      <w:szCs w:val="16"/>
                      <w:lang w:eastAsia="en-GB"/>
                    </w:rPr>
                  </w:pPr>
                  <w:r w:rsidRPr="007F543A">
                    <w:rPr>
                      <w:rFonts w:ascii="Trebuchet MS" w:hAnsi="Trebuchet MS"/>
                      <w:b/>
                      <w:sz w:val="16"/>
                      <w:szCs w:val="16"/>
                      <w:lang w:eastAsia="en-GB"/>
                    </w:rPr>
                    <w:t>S1</w:t>
                  </w:r>
                </w:p>
              </w:tc>
              <w:tc>
                <w:tcPr>
                  <w:tcW w:w="3426" w:type="dxa"/>
                  <w:shd w:val="clear" w:color="auto" w:fill="auto"/>
                  <w:vAlign w:val="center"/>
                </w:tcPr>
                <w:p w:rsidR="00D567F0" w:rsidRPr="007F543A" w:rsidRDefault="00BB32C2" w:rsidP="00D567F0">
                  <w:pPr>
                    <w:pStyle w:val="NormalGAL"/>
                    <w:widowControl w:val="0"/>
                    <w:suppressAutoHyphens w:val="0"/>
                    <w:rPr>
                      <w:rFonts w:ascii="Trebuchet MS" w:hAnsi="Trebuchet MS"/>
                      <w:sz w:val="16"/>
                      <w:szCs w:val="16"/>
                      <w:lang w:eastAsia="en-GB"/>
                    </w:rPr>
                  </w:pPr>
                  <w:r w:rsidRPr="00BB32C2">
                    <w:rPr>
                      <w:rFonts w:ascii="Trebuchet MS" w:hAnsi="Trebuchet MS"/>
                      <w:b/>
                      <w:sz w:val="16"/>
                      <w:szCs w:val="16"/>
                      <w:lang w:eastAsia="en-GB"/>
                    </w:rPr>
                    <w:t>Prinicipiul nivelului de calificare în domeniul agricol</w:t>
                  </w:r>
                </w:p>
              </w:tc>
              <w:tc>
                <w:tcPr>
                  <w:tcW w:w="1191" w:type="dxa"/>
                  <w:shd w:val="clear" w:color="auto" w:fill="auto"/>
                  <w:vAlign w:val="center"/>
                </w:tcPr>
                <w:p w:rsidR="00D567F0" w:rsidRPr="007F543A" w:rsidRDefault="00BB32C2" w:rsidP="00D567F0">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max. 1</w:t>
                  </w:r>
                  <w:r w:rsidR="00D567F0" w:rsidRPr="007F543A">
                    <w:rPr>
                      <w:rFonts w:ascii="Trebuchet MS" w:hAnsi="Trebuchet MS"/>
                      <w:b/>
                      <w:sz w:val="16"/>
                      <w:szCs w:val="16"/>
                      <w:lang w:eastAsia="en-GB"/>
                    </w:rPr>
                    <w:t>5 puncte</w:t>
                  </w:r>
                </w:p>
              </w:tc>
            </w:tr>
            <w:tr w:rsidR="00D567F0" w:rsidRPr="007F543A" w:rsidTr="00D567F0">
              <w:trPr>
                <w:trHeight w:val="1545"/>
              </w:trPr>
              <w:tc>
                <w:tcPr>
                  <w:tcW w:w="680" w:type="dxa"/>
                  <w:vMerge/>
                  <w:shd w:val="clear" w:color="auto" w:fill="auto"/>
                  <w:vAlign w:val="center"/>
                </w:tcPr>
                <w:p w:rsidR="00D567F0" w:rsidRPr="007F543A" w:rsidRDefault="00D567F0" w:rsidP="00D567F0">
                  <w:pPr>
                    <w:pStyle w:val="NormalGAL"/>
                    <w:widowControl w:val="0"/>
                    <w:suppressAutoHyphens w:val="0"/>
                    <w:spacing w:before="100"/>
                    <w:jc w:val="center"/>
                    <w:rPr>
                      <w:rFonts w:ascii="Trebuchet MS" w:hAnsi="Trebuchet MS"/>
                      <w:b/>
                      <w:sz w:val="16"/>
                      <w:szCs w:val="16"/>
                      <w:lang w:eastAsia="en-GB"/>
                    </w:rPr>
                  </w:pPr>
                </w:p>
              </w:tc>
              <w:tc>
                <w:tcPr>
                  <w:tcW w:w="3426" w:type="dxa"/>
                  <w:shd w:val="clear" w:color="auto" w:fill="auto"/>
                  <w:vAlign w:val="center"/>
                </w:tcPr>
                <w:p w:rsidR="00D567F0" w:rsidRPr="00D567F0" w:rsidRDefault="00D567F0" w:rsidP="00D567F0">
                  <w:pPr>
                    <w:pStyle w:val="NormalGAL"/>
                    <w:widowControl w:val="0"/>
                    <w:suppressAutoHyphens w:val="0"/>
                    <w:autoSpaceDN/>
                    <w:textAlignment w:val="auto"/>
                    <w:rPr>
                      <w:rFonts w:ascii="Trebuchet MS" w:hAnsi="Trebuchet MS"/>
                      <w:b/>
                      <w:sz w:val="16"/>
                      <w:szCs w:val="16"/>
                      <w:lang w:eastAsia="en-GB"/>
                    </w:rPr>
                  </w:pPr>
                  <w:r w:rsidRPr="00D567F0">
                    <w:rPr>
                      <w:rFonts w:ascii="Trebuchet MS" w:hAnsi="Trebuchet MS"/>
                      <w:b/>
                      <w:sz w:val="16"/>
                      <w:szCs w:val="16"/>
                      <w:lang w:eastAsia="en-GB"/>
                    </w:rPr>
                    <w:t>Pentru sectorul vegetal:</w:t>
                  </w:r>
                </w:p>
                <w:p w:rsidR="00D567F0" w:rsidRPr="00D567F0" w:rsidRDefault="00BB32C2" w:rsidP="00D567F0">
                  <w:pPr>
                    <w:pStyle w:val="NormalGAL"/>
                    <w:numPr>
                      <w:ilvl w:val="1"/>
                      <w:numId w:val="16"/>
                    </w:numPr>
                    <w:ind w:left="381"/>
                    <w:rPr>
                      <w:rFonts w:ascii="Trebuchet MS" w:hAnsi="Trebuchet MS"/>
                      <w:sz w:val="16"/>
                      <w:szCs w:val="16"/>
                      <w:lang w:eastAsia="en-GB"/>
                    </w:rPr>
                  </w:pPr>
                  <w:r>
                    <w:rPr>
                      <w:rFonts w:ascii="Trebuchet MS" w:hAnsi="Trebuchet MS"/>
                      <w:sz w:val="16"/>
                      <w:szCs w:val="16"/>
                      <w:lang w:eastAsia="en-GB"/>
                    </w:rPr>
                    <w:t>Studii superioare în domeniul agricol, agro-alimentar, veterinar, sau economie agrară</w:t>
                  </w:r>
                </w:p>
                <w:p w:rsidR="00D567F0" w:rsidRDefault="00BB32C2" w:rsidP="00D567F0">
                  <w:pPr>
                    <w:pStyle w:val="NormalGAL"/>
                    <w:numPr>
                      <w:ilvl w:val="1"/>
                      <w:numId w:val="16"/>
                    </w:numPr>
                    <w:ind w:left="381"/>
                    <w:rPr>
                      <w:rFonts w:ascii="Trebuchet MS" w:hAnsi="Trebuchet MS"/>
                      <w:sz w:val="16"/>
                      <w:szCs w:val="16"/>
                      <w:lang w:eastAsia="en-GB"/>
                    </w:rPr>
                  </w:pPr>
                  <w:r>
                    <w:rPr>
                      <w:rFonts w:ascii="Trebuchet MS" w:hAnsi="Trebuchet MS"/>
                      <w:sz w:val="16"/>
                      <w:szCs w:val="16"/>
                      <w:lang w:eastAsia="en-GB"/>
                    </w:rPr>
                    <w:t>Studii postliceale sau liceal în domeniul agricol, agro-alimentar, veterinar, sau economie agrară</w:t>
                  </w:r>
                </w:p>
                <w:p w:rsidR="00D567F0" w:rsidRDefault="00BB32C2" w:rsidP="00D567F0">
                  <w:pPr>
                    <w:pStyle w:val="NormalGAL"/>
                    <w:numPr>
                      <w:ilvl w:val="1"/>
                      <w:numId w:val="16"/>
                    </w:numPr>
                    <w:ind w:left="381"/>
                    <w:rPr>
                      <w:rFonts w:ascii="Trebuchet MS" w:hAnsi="Trebuchet MS"/>
                      <w:sz w:val="16"/>
                      <w:szCs w:val="16"/>
                      <w:lang w:eastAsia="en-GB"/>
                    </w:rPr>
                  </w:pPr>
                  <w:r>
                    <w:rPr>
                      <w:rFonts w:ascii="Trebuchet MS" w:hAnsi="Trebuchet MS"/>
                      <w:sz w:val="16"/>
                      <w:szCs w:val="16"/>
                      <w:lang w:eastAsia="en-GB"/>
                    </w:rPr>
                    <w:t xml:space="preserve">Curs de calificare minim nivel I </w:t>
                  </w:r>
                  <w:r w:rsidRPr="00BB32C2">
                    <w:rPr>
                      <w:rFonts w:ascii="Trebuchet MS" w:hAnsi="Trebuchet MS"/>
                      <w:sz w:val="16"/>
                      <w:szCs w:val="16"/>
                      <w:lang w:eastAsia="en-GB"/>
                    </w:rPr>
                    <w:t>în domeniul agricol, agro-alimentar, veterinar sau economie agrară finalizat cu un certificat de competențe profesionale eliberat de un furnizor de formare profesională a adulților recunoscut de către Autoritatea Națională pentru Calificări (ANC)</w:t>
                  </w:r>
                </w:p>
                <w:p w:rsidR="00BB32C2" w:rsidRPr="00D567F0" w:rsidRDefault="00BB32C2" w:rsidP="00D567F0">
                  <w:pPr>
                    <w:pStyle w:val="NormalGAL"/>
                    <w:numPr>
                      <w:ilvl w:val="1"/>
                      <w:numId w:val="16"/>
                    </w:numPr>
                    <w:ind w:left="381"/>
                    <w:rPr>
                      <w:rFonts w:ascii="Trebuchet MS" w:hAnsi="Trebuchet MS"/>
                      <w:sz w:val="16"/>
                      <w:szCs w:val="16"/>
                      <w:lang w:eastAsia="en-GB"/>
                    </w:rPr>
                  </w:pPr>
                  <w:r w:rsidRPr="00BB32C2">
                    <w:rPr>
                      <w:rFonts w:ascii="Trebuchet MS" w:hAnsi="Trebuchet MS"/>
                      <w:sz w:val="16"/>
                      <w:szCs w:val="16"/>
                      <w:lang w:eastAsia="en-GB"/>
                    </w:rPr>
                    <w:t>cursuri de inițiere/ instruire/ specializare în domeniul agricol, agro-alimentar, veterinar sau economie agrară, care nu necesită un document eliberat de formatorii recunoscuţi de către ANC şi presupune un număr de ore sub numărul de ore aferent Nivelului I de calificare profesională</w:t>
                  </w:r>
                </w:p>
              </w:tc>
              <w:tc>
                <w:tcPr>
                  <w:tcW w:w="1191" w:type="dxa"/>
                  <w:shd w:val="clear" w:color="auto" w:fill="auto"/>
                  <w:vAlign w:val="center"/>
                </w:tcPr>
                <w:p w:rsidR="00D567F0" w:rsidRDefault="00BB32C2" w:rsidP="00D567F0">
                  <w:pPr>
                    <w:pStyle w:val="NormalGAL"/>
                    <w:widowControl w:val="0"/>
                    <w:suppressAutoHyphens w:val="0"/>
                    <w:spacing w:line="240" w:lineRule="auto"/>
                    <w:jc w:val="center"/>
                    <w:rPr>
                      <w:rFonts w:ascii="Trebuchet MS" w:hAnsi="Trebuchet MS"/>
                      <w:sz w:val="16"/>
                      <w:szCs w:val="16"/>
                      <w:lang w:eastAsia="en-GB"/>
                    </w:rPr>
                  </w:pPr>
                  <w:r>
                    <w:rPr>
                      <w:rFonts w:ascii="Trebuchet MS" w:hAnsi="Trebuchet MS"/>
                      <w:sz w:val="16"/>
                      <w:szCs w:val="16"/>
                      <w:lang w:eastAsia="en-GB"/>
                    </w:rPr>
                    <w:t>15 puncte</w:t>
                  </w: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r>
                    <w:rPr>
                      <w:rFonts w:ascii="Trebuchet MS" w:hAnsi="Trebuchet MS"/>
                      <w:sz w:val="16"/>
                      <w:szCs w:val="16"/>
                      <w:lang w:eastAsia="en-GB"/>
                    </w:rPr>
                    <w:t>11 puncte</w:t>
                  </w: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r>
                    <w:rPr>
                      <w:rFonts w:ascii="Trebuchet MS" w:hAnsi="Trebuchet MS"/>
                      <w:sz w:val="16"/>
                      <w:szCs w:val="16"/>
                      <w:lang w:eastAsia="en-GB"/>
                    </w:rPr>
                    <w:t>9 puncte</w:t>
                  </w: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r>
                    <w:rPr>
                      <w:rFonts w:ascii="Trebuchet MS" w:hAnsi="Trebuchet MS"/>
                      <w:sz w:val="16"/>
                      <w:szCs w:val="16"/>
                      <w:lang w:eastAsia="en-GB"/>
                    </w:rPr>
                    <w:t>6 puncte</w:t>
                  </w:r>
                </w:p>
                <w:p w:rsidR="00BB32C2" w:rsidRDefault="00BB32C2" w:rsidP="00D567F0">
                  <w:pPr>
                    <w:pStyle w:val="NormalGAL"/>
                    <w:widowControl w:val="0"/>
                    <w:suppressAutoHyphens w:val="0"/>
                    <w:spacing w:line="240" w:lineRule="auto"/>
                    <w:jc w:val="center"/>
                    <w:rPr>
                      <w:rFonts w:ascii="Trebuchet MS" w:hAnsi="Trebuchet MS"/>
                      <w:sz w:val="16"/>
                      <w:szCs w:val="16"/>
                      <w:lang w:eastAsia="en-GB"/>
                    </w:rPr>
                  </w:pPr>
                </w:p>
                <w:p w:rsidR="00BB32C2" w:rsidRPr="007F543A" w:rsidRDefault="00BB32C2" w:rsidP="00D567F0">
                  <w:pPr>
                    <w:pStyle w:val="NormalGAL"/>
                    <w:widowControl w:val="0"/>
                    <w:suppressAutoHyphens w:val="0"/>
                    <w:spacing w:line="240" w:lineRule="auto"/>
                    <w:jc w:val="center"/>
                    <w:rPr>
                      <w:rFonts w:ascii="Trebuchet MS" w:hAnsi="Trebuchet MS"/>
                      <w:sz w:val="16"/>
                      <w:szCs w:val="16"/>
                      <w:lang w:eastAsia="en-GB"/>
                    </w:rPr>
                  </w:pPr>
                </w:p>
              </w:tc>
            </w:tr>
            <w:tr w:rsidR="00BB32C2" w:rsidRPr="007F543A" w:rsidTr="00D567F0">
              <w:trPr>
                <w:trHeight w:val="510"/>
              </w:trPr>
              <w:tc>
                <w:tcPr>
                  <w:tcW w:w="680" w:type="dxa"/>
                  <w:vMerge w:val="restart"/>
                  <w:shd w:val="clear" w:color="auto" w:fill="auto"/>
                  <w:vAlign w:val="center"/>
                </w:tcPr>
                <w:p w:rsidR="00BB32C2" w:rsidRPr="007F543A" w:rsidRDefault="00BB32C2" w:rsidP="00D567F0">
                  <w:pPr>
                    <w:pStyle w:val="NormalGAL"/>
                    <w:widowControl w:val="0"/>
                    <w:suppressAutoHyphens w:val="0"/>
                    <w:spacing w:before="100"/>
                    <w:jc w:val="center"/>
                    <w:rPr>
                      <w:rFonts w:ascii="Trebuchet MS" w:hAnsi="Trebuchet MS"/>
                      <w:b/>
                      <w:sz w:val="16"/>
                      <w:szCs w:val="16"/>
                      <w:lang w:eastAsia="en-GB"/>
                    </w:rPr>
                  </w:pPr>
                  <w:r w:rsidRPr="007F543A">
                    <w:rPr>
                      <w:rFonts w:ascii="Trebuchet MS" w:hAnsi="Trebuchet MS"/>
                      <w:b/>
                      <w:sz w:val="16"/>
                      <w:szCs w:val="16"/>
                      <w:lang w:eastAsia="en-GB"/>
                    </w:rPr>
                    <w:t>S2</w:t>
                  </w:r>
                </w:p>
              </w:tc>
              <w:tc>
                <w:tcPr>
                  <w:tcW w:w="3426" w:type="dxa"/>
                  <w:shd w:val="clear" w:color="auto" w:fill="auto"/>
                  <w:vAlign w:val="center"/>
                </w:tcPr>
                <w:p w:rsidR="00BB32C2" w:rsidRPr="007F543A" w:rsidRDefault="00BB32C2" w:rsidP="00D567F0">
                  <w:pPr>
                    <w:pStyle w:val="NormalGAL"/>
                    <w:widowControl w:val="0"/>
                    <w:suppressAutoHyphens w:val="0"/>
                    <w:rPr>
                      <w:rFonts w:ascii="Trebuchet MS" w:hAnsi="Trebuchet MS"/>
                      <w:b/>
                      <w:sz w:val="16"/>
                      <w:szCs w:val="16"/>
                      <w:lang w:eastAsia="en-GB"/>
                    </w:rPr>
                  </w:pPr>
                  <w:r w:rsidRPr="00BB32C2">
                    <w:rPr>
                      <w:rFonts w:ascii="Trebuchet MS" w:hAnsi="Trebuchet MS"/>
                      <w:b/>
                      <w:sz w:val="16"/>
                      <w:szCs w:val="16"/>
                      <w:lang w:eastAsia="en-GB"/>
                    </w:rPr>
                    <w:t xml:space="preserve">Principiul sectorului prioritar, care vizează sectoarele: zootehnic </w:t>
                  </w:r>
                  <w:r w:rsidRPr="00BB32C2">
                    <w:rPr>
                      <w:rFonts w:ascii="Trebuchet MS" w:hAnsi="Trebuchet MS"/>
                      <w:sz w:val="16"/>
                      <w:szCs w:val="16"/>
                      <w:lang w:eastAsia="en-GB"/>
                    </w:rPr>
                    <w:t>(bovine, apicultură, ovine și caprine)</w:t>
                  </w:r>
                  <w:r w:rsidRPr="00BB32C2">
                    <w:rPr>
                      <w:rFonts w:ascii="Trebuchet MS" w:hAnsi="Trebuchet MS"/>
                      <w:b/>
                      <w:sz w:val="16"/>
                      <w:szCs w:val="16"/>
                      <w:lang w:eastAsia="en-GB"/>
                    </w:rPr>
                    <w:t xml:space="preserve"> și vegetal (</w:t>
                  </w:r>
                  <w:r w:rsidRPr="00BB32C2">
                    <w:rPr>
                      <w:rFonts w:ascii="Trebuchet MS" w:hAnsi="Trebuchet MS"/>
                      <w:sz w:val="16"/>
                      <w:szCs w:val="16"/>
                      <w:lang w:eastAsia="en-GB"/>
                    </w:rPr>
                    <w:t>legumicultura, inclusiv producere de material săditor, pomicultura și producerea de sămânță)</w:t>
                  </w:r>
                </w:p>
              </w:tc>
              <w:tc>
                <w:tcPr>
                  <w:tcW w:w="1191" w:type="dxa"/>
                  <w:shd w:val="clear" w:color="auto" w:fill="auto"/>
                  <w:vAlign w:val="center"/>
                </w:tcPr>
                <w:p w:rsidR="00BB32C2" w:rsidRPr="007F543A" w:rsidRDefault="00BB32C2" w:rsidP="00BB32C2">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max. 20</w:t>
                  </w:r>
                  <w:r w:rsidRPr="007F543A">
                    <w:rPr>
                      <w:rFonts w:ascii="Trebuchet MS" w:hAnsi="Trebuchet MS"/>
                      <w:b/>
                      <w:sz w:val="16"/>
                      <w:szCs w:val="16"/>
                      <w:lang w:eastAsia="en-GB"/>
                    </w:rPr>
                    <w:t xml:space="preserve"> puncte</w:t>
                  </w:r>
                </w:p>
              </w:tc>
            </w:tr>
            <w:tr w:rsidR="00BB32C2" w:rsidRPr="007F543A" w:rsidTr="00D567F0">
              <w:trPr>
                <w:trHeight w:val="1050"/>
              </w:trPr>
              <w:tc>
                <w:tcPr>
                  <w:tcW w:w="680" w:type="dxa"/>
                  <w:vMerge/>
                  <w:shd w:val="clear" w:color="auto" w:fill="auto"/>
                  <w:vAlign w:val="center"/>
                </w:tcPr>
                <w:p w:rsidR="00BB32C2" w:rsidRPr="007F543A" w:rsidRDefault="00BB32C2" w:rsidP="00D567F0">
                  <w:pPr>
                    <w:pStyle w:val="NormalGAL"/>
                    <w:widowControl w:val="0"/>
                    <w:suppressAutoHyphens w:val="0"/>
                    <w:spacing w:before="100"/>
                    <w:jc w:val="center"/>
                    <w:rPr>
                      <w:rFonts w:ascii="Trebuchet MS" w:hAnsi="Trebuchet MS"/>
                      <w:b/>
                      <w:sz w:val="16"/>
                      <w:szCs w:val="16"/>
                      <w:lang w:eastAsia="en-GB"/>
                    </w:rPr>
                  </w:pPr>
                </w:p>
              </w:tc>
              <w:tc>
                <w:tcPr>
                  <w:tcW w:w="3426" w:type="dxa"/>
                  <w:shd w:val="clear" w:color="auto" w:fill="auto"/>
                  <w:vAlign w:val="center"/>
                </w:tcPr>
                <w:p w:rsidR="00BB32C2" w:rsidRPr="00BB32C2" w:rsidRDefault="00BB32C2" w:rsidP="00BB32C2">
                  <w:pPr>
                    <w:pStyle w:val="NormalGAL"/>
                    <w:widowControl w:val="0"/>
                    <w:suppressAutoHyphens w:val="0"/>
                    <w:autoSpaceDN/>
                    <w:ind w:left="239" w:hanging="239"/>
                    <w:textAlignment w:val="auto"/>
                    <w:rPr>
                      <w:rFonts w:ascii="Trebuchet MS" w:hAnsi="Trebuchet MS"/>
                      <w:b/>
                      <w:sz w:val="16"/>
                      <w:szCs w:val="16"/>
                      <w:lang w:eastAsia="en-GB"/>
                    </w:rPr>
                  </w:pPr>
                  <w:r>
                    <w:rPr>
                      <w:rFonts w:ascii="Trebuchet MS" w:hAnsi="Trebuchet MS"/>
                      <w:b/>
                      <w:sz w:val="16"/>
                      <w:szCs w:val="16"/>
                      <w:lang w:eastAsia="en-GB"/>
                    </w:rPr>
                    <w:t>Pentru sectorul vegetal</w:t>
                  </w:r>
                </w:p>
                <w:p w:rsidR="00BB32C2" w:rsidRPr="00BB32C2" w:rsidRDefault="00BB32C2" w:rsidP="00BB32C2">
                  <w:pPr>
                    <w:pStyle w:val="NormalGAL"/>
                    <w:widowControl w:val="0"/>
                    <w:numPr>
                      <w:ilvl w:val="0"/>
                      <w:numId w:val="8"/>
                    </w:numPr>
                    <w:suppressAutoHyphens w:val="0"/>
                    <w:autoSpaceDN/>
                    <w:ind w:left="239" w:hanging="239"/>
                    <w:textAlignment w:val="auto"/>
                    <w:rPr>
                      <w:rFonts w:ascii="Trebuchet MS" w:hAnsi="Trebuchet MS"/>
                      <w:sz w:val="16"/>
                      <w:szCs w:val="16"/>
                      <w:lang w:eastAsia="en-GB"/>
                    </w:rPr>
                  </w:pPr>
                  <w:r w:rsidRPr="00BB32C2">
                    <w:rPr>
                      <w:rFonts w:ascii="Trebuchet MS" w:hAnsi="Trebuchet MS"/>
                      <w:sz w:val="16"/>
                      <w:szCs w:val="16"/>
                      <w:lang w:eastAsia="en-GB"/>
                    </w:rPr>
                    <w:t>Pomicultură, inclusiv pepiniere pomicole și viticole</w:t>
                  </w:r>
                </w:p>
                <w:p w:rsidR="00BB32C2" w:rsidRPr="00BB32C2" w:rsidRDefault="00BB32C2" w:rsidP="00BB32C2">
                  <w:pPr>
                    <w:pStyle w:val="NormalGAL"/>
                    <w:widowControl w:val="0"/>
                    <w:numPr>
                      <w:ilvl w:val="0"/>
                      <w:numId w:val="8"/>
                    </w:numPr>
                    <w:suppressAutoHyphens w:val="0"/>
                    <w:autoSpaceDN/>
                    <w:ind w:left="239" w:hanging="239"/>
                    <w:textAlignment w:val="auto"/>
                    <w:rPr>
                      <w:rFonts w:ascii="Trebuchet MS" w:hAnsi="Trebuchet MS"/>
                      <w:sz w:val="16"/>
                      <w:szCs w:val="16"/>
                      <w:lang w:eastAsia="en-GB"/>
                    </w:rPr>
                  </w:pPr>
                  <w:r w:rsidRPr="00BB32C2">
                    <w:rPr>
                      <w:rFonts w:ascii="Trebuchet MS" w:hAnsi="Trebuchet MS"/>
                      <w:sz w:val="16"/>
                      <w:szCs w:val="16"/>
                      <w:lang w:eastAsia="en-GB"/>
                    </w:rPr>
                    <w:t>Producere de sămânță/material săditor, inclusiv pepiniere pentru legumicultură, exclusiv pepinierele pomicole și viticole</w:t>
                  </w:r>
                </w:p>
                <w:p w:rsidR="00BB32C2" w:rsidRPr="007F543A" w:rsidRDefault="00BB32C2" w:rsidP="00BB32C2">
                  <w:pPr>
                    <w:pStyle w:val="NormalGAL"/>
                    <w:widowControl w:val="0"/>
                    <w:numPr>
                      <w:ilvl w:val="0"/>
                      <w:numId w:val="8"/>
                    </w:numPr>
                    <w:suppressAutoHyphens w:val="0"/>
                    <w:autoSpaceDN/>
                    <w:ind w:left="239" w:hanging="239"/>
                    <w:textAlignment w:val="auto"/>
                    <w:rPr>
                      <w:rFonts w:ascii="Trebuchet MS" w:hAnsi="Trebuchet MS"/>
                      <w:sz w:val="16"/>
                      <w:szCs w:val="16"/>
                      <w:lang w:eastAsia="en-GB"/>
                    </w:rPr>
                  </w:pPr>
                  <w:r w:rsidRPr="00BB32C2">
                    <w:rPr>
                      <w:rFonts w:ascii="Trebuchet MS" w:hAnsi="Trebuchet MS"/>
                      <w:sz w:val="16"/>
                      <w:szCs w:val="16"/>
                      <w:lang w:eastAsia="en-GB"/>
                    </w:rPr>
                    <w:t>Legumicultură (se referă atât la legumele în câmp cât și la cele în spații protejate, inclusiv ciupercăriile din spațiile climatizate)</w:t>
                  </w:r>
                </w:p>
              </w:tc>
              <w:tc>
                <w:tcPr>
                  <w:tcW w:w="1191" w:type="dxa"/>
                  <w:shd w:val="clear" w:color="auto" w:fill="auto"/>
                  <w:vAlign w:val="center"/>
                </w:tcPr>
                <w:p w:rsidR="00BB32C2" w:rsidRDefault="00BB32C2" w:rsidP="00D567F0">
                  <w:pPr>
                    <w:pStyle w:val="NormalGAL"/>
                    <w:widowControl w:val="0"/>
                    <w:suppressAutoHyphens w:val="0"/>
                    <w:jc w:val="center"/>
                    <w:rPr>
                      <w:rFonts w:ascii="Trebuchet MS" w:hAnsi="Trebuchet MS"/>
                      <w:sz w:val="16"/>
                      <w:szCs w:val="16"/>
                      <w:lang w:eastAsia="en-GB"/>
                    </w:rPr>
                  </w:pPr>
                  <w:r>
                    <w:rPr>
                      <w:rFonts w:ascii="Trebuchet MS" w:hAnsi="Trebuchet MS"/>
                      <w:sz w:val="16"/>
                      <w:szCs w:val="16"/>
                      <w:lang w:eastAsia="en-GB"/>
                    </w:rPr>
                    <w:t>20 puncte</w:t>
                  </w:r>
                </w:p>
                <w:p w:rsidR="00BB32C2" w:rsidRDefault="00BB32C2" w:rsidP="00D567F0">
                  <w:pPr>
                    <w:pStyle w:val="NormalGAL"/>
                    <w:widowControl w:val="0"/>
                    <w:suppressAutoHyphens w:val="0"/>
                    <w:jc w:val="center"/>
                    <w:rPr>
                      <w:rFonts w:ascii="Trebuchet MS" w:hAnsi="Trebuchet MS"/>
                      <w:sz w:val="16"/>
                      <w:szCs w:val="16"/>
                      <w:lang w:eastAsia="en-GB"/>
                    </w:rPr>
                  </w:pPr>
                </w:p>
                <w:p w:rsidR="00BB32C2" w:rsidRDefault="00BB32C2" w:rsidP="00D567F0">
                  <w:pPr>
                    <w:pStyle w:val="NormalGAL"/>
                    <w:widowControl w:val="0"/>
                    <w:suppressAutoHyphens w:val="0"/>
                    <w:jc w:val="center"/>
                    <w:rPr>
                      <w:rFonts w:ascii="Trebuchet MS" w:hAnsi="Trebuchet MS"/>
                      <w:sz w:val="16"/>
                      <w:szCs w:val="16"/>
                      <w:lang w:eastAsia="en-GB"/>
                    </w:rPr>
                  </w:pPr>
                  <w:r>
                    <w:rPr>
                      <w:rFonts w:ascii="Trebuchet MS" w:hAnsi="Trebuchet MS"/>
                      <w:sz w:val="16"/>
                      <w:szCs w:val="16"/>
                      <w:lang w:eastAsia="en-GB"/>
                    </w:rPr>
                    <w:t>10 puncte</w:t>
                  </w:r>
                </w:p>
                <w:p w:rsidR="00BB32C2" w:rsidRDefault="00BB32C2" w:rsidP="00D567F0">
                  <w:pPr>
                    <w:pStyle w:val="NormalGAL"/>
                    <w:widowControl w:val="0"/>
                    <w:suppressAutoHyphens w:val="0"/>
                    <w:jc w:val="center"/>
                    <w:rPr>
                      <w:rFonts w:ascii="Trebuchet MS" w:hAnsi="Trebuchet MS"/>
                      <w:sz w:val="16"/>
                      <w:szCs w:val="16"/>
                      <w:lang w:eastAsia="en-GB"/>
                    </w:rPr>
                  </w:pPr>
                </w:p>
                <w:p w:rsidR="00BB32C2" w:rsidRDefault="00BB32C2" w:rsidP="00D567F0">
                  <w:pPr>
                    <w:pStyle w:val="NormalGAL"/>
                    <w:widowControl w:val="0"/>
                    <w:suppressAutoHyphens w:val="0"/>
                    <w:jc w:val="center"/>
                    <w:rPr>
                      <w:rFonts w:ascii="Trebuchet MS" w:hAnsi="Trebuchet MS"/>
                      <w:sz w:val="16"/>
                      <w:szCs w:val="16"/>
                      <w:lang w:eastAsia="en-GB"/>
                    </w:rPr>
                  </w:pPr>
                </w:p>
                <w:p w:rsidR="00BB32C2" w:rsidRPr="007F543A" w:rsidRDefault="00BB32C2" w:rsidP="00D567F0">
                  <w:pPr>
                    <w:pStyle w:val="NormalGAL"/>
                    <w:widowControl w:val="0"/>
                    <w:suppressAutoHyphens w:val="0"/>
                    <w:jc w:val="center"/>
                    <w:rPr>
                      <w:rFonts w:ascii="Trebuchet MS" w:hAnsi="Trebuchet MS"/>
                      <w:sz w:val="16"/>
                      <w:szCs w:val="16"/>
                      <w:lang w:eastAsia="en-GB"/>
                    </w:rPr>
                  </w:pPr>
                  <w:r>
                    <w:rPr>
                      <w:rFonts w:ascii="Trebuchet MS" w:hAnsi="Trebuchet MS"/>
                      <w:sz w:val="16"/>
                      <w:szCs w:val="16"/>
                      <w:lang w:eastAsia="en-GB"/>
                    </w:rPr>
                    <w:t>5 puncte</w:t>
                  </w:r>
                </w:p>
              </w:tc>
            </w:tr>
            <w:tr w:rsidR="00BB32C2" w:rsidRPr="007F543A" w:rsidTr="00D567F0">
              <w:trPr>
                <w:trHeight w:val="1050"/>
              </w:trPr>
              <w:tc>
                <w:tcPr>
                  <w:tcW w:w="680" w:type="dxa"/>
                  <w:vMerge/>
                  <w:shd w:val="clear" w:color="auto" w:fill="auto"/>
                  <w:vAlign w:val="center"/>
                </w:tcPr>
                <w:p w:rsidR="00BB32C2" w:rsidRPr="007F543A" w:rsidRDefault="00BB32C2" w:rsidP="00BB32C2">
                  <w:pPr>
                    <w:pStyle w:val="NormalGAL"/>
                    <w:widowControl w:val="0"/>
                    <w:suppressAutoHyphens w:val="0"/>
                    <w:spacing w:before="100"/>
                    <w:jc w:val="center"/>
                    <w:rPr>
                      <w:rFonts w:ascii="Trebuchet MS" w:hAnsi="Trebuchet MS"/>
                      <w:b/>
                      <w:sz w:val="16"/>
                      <w:szCs w:val="16"/>
                      <w:lang w:eastAsia="en-GB"/>
                    </w:rPr>
                  </w:pPr>
                </w:p>
              </w:tc>
              <w:tc>
                <w:tcPr>
                  <w:tcW w:w="3426" w:type="dxa"/>
                  <w:shd w:val="clear" w:color="auto" w:fill="auto"/>
                  <w:vAlign w:val="center"/>
                </w:tcPr>
                <w:p w:rsidR="00BB32C2" w:rsidRPr="00BB32C2" w:rsidRDefault="00BB32C2" w:rsidP="00BB32C2">
                  <w:pPr>
                    <w:pStyle w:val="NormalGAL"/>
                    <w:widowControl w:val="0"/>
                    <w:suppressAutoHyphens w:val="0"/>
                    <w:autoSpaceDN/>
                    <w:ind w:left="239" w:hanging="239"/>
                    <w:textAlignment w:val="auto"/>
                    <w:rPr>
                      <w:rFonts w:ascii="Trebuchet MS" w:hAnsi="Trebuchet MS"/>
                      <w:b/>
                      <w:sz w:val="16"/>
                      <w:szCs w:val="16"/>
                      <w:lang w:eastAsia="en-GB"/>
                    </w:rPr>
                  </w:pPr>
                  <w:r>
                    <w:rPr>
                      <w:rFonts w:ascii="Trebuchet MS" w:hAnsi="Trebuchet MS"/>
                      <w:b/>
                      <w:sz w:val="16"/>
                      <w:szCs w:val="16"/>
                      <w:lang w:eastAsia="en-GB"/>
                    </w:rPr>
                    <w:t>Pentru sectorul zootehnic</w:t>
                  </w:r>
                </w:p>
                <w:p w:rsidR="00BB32C2" w:rsidRPr="00BB32C2" w:rsidRDefault="00BB32C2" w:rsidP="00BB32C2">
                  <w:pPr>
                    <w:pStyle w:val="NormalGAL"/>
                    <w:widowControl w:val="0"/>
                    <w:numPr>
                      <w:ilvl w:val="0"/>
                      <w:numId w:val="8"/>
                    </w:numPr>
                    <w:suppressAutoHyphens w:val="0"/>
                    <w:autoSpaceDN/>
                    <w:ind w:left="239" w:hanging="239"/>
                    <w:textAlignment w:val="auto"/>
                    <w:rPr>
                      <w:rFonts w:ascii="Trebuchet MS" w:hAnsi="Trebuchet MS"/>
                      <w:sz w:val="16"/>
                      <w:szCs w:val="16"/>
                      <w:lang w:eastAsia="en-GB"/>
                    </w:rPr>
                  </w:pPr>
                  <w:r>
                    <w:rPr>
                      <w:rFonts w:ascii="Trebuchet MS" w:hAnsi="Trebuchet MS"/>
                      <w:sz w:val="16"/>
                      <w:szCs w:val="16"/>
                      <w:lang w:eastAsia="en-GB"/>
                    </w:rPr>
                    <w:t>Bovine (include și bubaline)</w:t>
                  </w:r>
                </w:p>
                <w:p w:rsidR="00BB32C2" w:rsidRPr="00BB32C2" w:rsidRDefault="00BB32C2" w:rsidP="00BB32C2">
                  <w:pPr>
                    <w:pStyle w:val="NormalGAL"/>
                    <w:widowControl w:val="0"/>
                    <w:numPr>
                      <w:ilvl w:val="0"/>
                      <w:numId w:val="8"/>
                    </w:numPr>
                    <w:suppressAutoHyphens w:val="0"/>
                    <w:autoSpaceDN/>
                    <w:ind w:left="239" w:hanging="239"/>
                    <w:textAlignment w:val="auto"/>
                    <w:rPr>
                      <w:rFonts w:ascii="Trebuchet MS" w:hAnsi="Trebuchet MS"/>
                      <w:sz w:val="16"/>
                      <w:szCs w:val="16"/>
                      <w:lang w:eastAsia="en-GB"/>
                    </w:rPr>
                  </w:pPr>
                  <w:r>
                    <w:rPr>
                      <w:rFonts w:ascii="Trebuchet MS" w:hAnsi="Trebuchet MS"/>
                      <w:sz w:val="16"/>
                      <w:szCs w:val="16"/>
                      <w:lang w:eastAsia="en-GB"/>
                    </w:rPr>
                    <w:t>Ovine și caprine</w:t>
                  </w:r>
                </w:p>
                <w:p w:rsidR="00BB32C2" w:rsidRDefault="00BB32C2" w:rsidP="00BB32C2">
                  <w:pPr>
                    <w:pStyle w:val="NormalGAL"/>
                    <w:widowControl w:val="0"/>
                    <w:numPr>
                      <w:ilvl w:val="0"/>
                      <w:numId w:val="8"/>
                    </w:numPr>
                    <w:suppressAutoHyphens w:val="0"/>
                    <w:autoSpaceDN/>
                    <w:ind w:left="239" w:hanging="239"/>
                    <w:textAlignment w:val="auto"/>
                    <w:rPr>
                      <w:rFonts w:ascii="Trebuchet MS" w:hAnsi="Trebuchet MS"/>
                      <w:sz w:val="16"/>
                      <w:szCs w:val="16"/>
                      <w:lang w:eastAsia="en-GB"/>
                    </w:rPr>
                  </w:pPr>
                  <w:r>
                    <w:rPr>
                      <w:rFonts w:ascii="Trebuchet MS" w:hAnsi="Trebuchet MS"/>
                      <w:sz w:val="16"/>
                      <w:szCs w:val="16"/>
                      <w:lang w:eastAsia="en-GB"/>
                    </w:rPr>
                    <w:t>Porcine</w:t>
                  </w:r>
                </w:p>
                <w:p w:rsidR="00BB32C2" w:rsidRPr="007F543A" w:rsidRDefault="00BB32C2" w:rsidP="00BB32C2">
                  <w:pPr>
                    <w:pStyle w:val="NormalGAL"/>
                    <w:widowControl w:val="0"/>
                    <w:numPr>
                      <w:ilvl w:val="0"/>
                      <w:numId w:val="8"/>
                    </w:numPr>
                    <w:suppressAutoHyphens w:val="0"/>
                    <w:autoSpaceDN/>
                    <w:ind w:left="239" w:hanging="239"/>
                    <w:textAlignment w:val="auto"/>
                    <w:rPr>
                      <w:rFonts w:ascii="Trebuchet MS" w:hAnsi="Trebuchet MS"/>
                      <w:sz w:val="16"/>
                      <w:szCs w:val="16"/>
                      <w:lang w:eastAsia="en-GB"/>
                    </w:rPr>
                  </w:pPr>
                  <w:r>
                    <w:rPr>
                      <w:rFonts w:ascii="Trebuchet MS" w:hAnsi="Trebuchet MS"/>
                      <w:sz w:val="16"/>
                      <w:szCs w:val="16"/>
                      <w:lang w:eastAsia="en-GB"/>
                    </w:rPr>
                    <w:t>Apicultură</w:t>
                  </w:r>
                </w:p>
              </w:tc>
              <w:tc>
                <w:tcPr>
                  <w:tcW w:w="1191" w:type="dxa"/>
                  <w:shd w:val="clear" w:color="auto" w:fill="auto"/>
                  <w:vAlign w:val="center"/>
                </w:tcPr>
                <w:p w:rsidR="00BB32C2" w:rsidRDefault="00BB32C2" w:rsidP="00BB32C2">
                  <w:pPr>
                    <w:pStyle w:val="NormalGAL"/>
                    <w:widowControl w:val="0"/>
                    <w:suppressAutoHyphens w:val="0"/>
                    <w:jc w:val="center"/>
                    <w:rPr>
                      <w:rFonts w:ascii="Trebuchet MS" w:hAnsi="Trebuchet MS"/>
                      <w:sz w:val="16"/>
                      <w:szCs w:val="16"/>
                      <w:lang w:eastAsia="en-GB"/>
                    </w:rPr>
                  </w:pPr>
                  <w:r>
                    <w:rPr>
                      <w:rFonts w:ascii="Trebuchet MS" w:hAnsi="Trebuchet MS"/>
                      <w:sz w:val="16"/>
                      <w:szCs w:val="16"/>
                      <w:lang w:eastAsia="en-GB"/>
                    </w:rPr>
                    <w:t>20 puncte</w:t>
                  </w:r>
                </w:p>
                <w:p w:rsidR="00BB32C2" w:rsidRDefault="00BB32C2" w:rsidP="00BB32C2">
                  <w:pPr>
                    <w:pStyle w:val="NormalGAL"/>
                    <w:widowControl w:val="0"/>
                    <w:suppressAutoHyphens w:val="0"/>
                    <w:jc w:val="center"/>
                    <w:rPr>
                      <w:rFonts w:ascii="Trebuchet MS" w:hAnsi="Trebuchet MS"/>
                      <w:sz w:val="16"/>
                      <w:szCs w:val="16"/>
                      <w:lang w:eastAsia="en-GB"/>
                    </w:rPr>
                  </w:pPr>
                  <w:r>
                    <w:rPr>
                      <w:rFonts w:ascii="Trebuchet MS" w:hAnsi="Trebuchet MS"/>
                      <w:sz w:val="16"/>
                      <w:szCs w:val="16"/>
                      <w:lang w:eastAsia="en-GB"/>
                    </w:rPr>
                    <w:t>15 puncte</w:t>
                  </w:r>
                </w:p>
                <w:p w:rsidR="00BB32C2" w:rsidRDefault="00BB32C2" w:rsidP="00BB32C2">
                  <w:pPr>
                    <w:pStyle w:val="NormalGAL"/>
                    <w:widowControl w:val="0"/>
                    <w:suppressAutoHyphens w:val="0"/>
                    <w:jc w:val="center"/>
                    <w:rPr>
                      <w:rFonts w:ascii="Trebuchet MS" w:hAnsi="Trebuchet MS"/>
                      <w:sz w:val="16"/>
                      <w:szCs w:val="16"/>
                      <w:lang w:eastAsia="en-GB"/>
                    </w:rPr>
                  </w:pPr>
                  <w:r>
                    <w:rPr>
                      <w:rFonts w:ascii="Trebuchet MS" w:hAnsi="Trebuchet MS"/>
                      <w:sz w:val="16"/>
                      <w:szCs w:val="16"/>
                      <w:lang w:eastAsia="en-GB"/>
                    </w:rPr>
                    <w:t>10 puncte</w:t>
                  </w:r>
                </w:p>
                <w:p w:rsidR="00BB32C2" w:rsidRPr="007F543A" w:rsidRDefault="00BB32C2" w:rsidP="00BB32C2">
                  <w:pPr>
                    <w:pStyle w:val="NormalGAL"/>
                    <w:widowControl w:val="0"/>
                    <w:suppressAutoHyphens w:val="0"/>
                    <w:jc w:val="center"/>
                    <w:rPr>
                      <w:rFonts w:ascii="Trebuchet MS" w:hAnsi="Trebuchet MS"/>
                      <w:sz w:val="16"/>
                      <w:szCs w:val="16"/>
                      <w:lang w:eastAsia="en-GB"/>
                    </w:rPr>
                  </w:pPr>
                  <w:r>
                    <w:rPr>
                      <w:rFonts w:ascii="Trebuchet MS" w:hAnsi="Trebuchet MS"/>
                      <w:sz w:val="16"/>
                      <w:szCs w:val="16"/>
                      <w:lang w:eastAsia="en-GB"/>
                    </w:rPr>
                    <w:t>5 puncte</w:t>
                  </w:r>
                </w:p>
              </w:tc>
            </w:tr>
            <w:tr w:rsidR="00BB32C2" w:rsidRPr="007F543A" w:rsidTr="00D567F0">
              <w:trPr>
                <w:trHeight w:val="1230"/>
              </w:trPr>
              <w:tc>
                <w:tcPr>
                  <w:tcW w:w="680" w:type="dxa"/>
                  <w:vMerge w:val="restart"/>
                  <w:shd w:val="clear" w:color="auto" w:fill="auto"/>
                  <w:vAlign w:val="center"/>
                </w:tcPr>
                <w:p w:rsidR="00BB32C2" w:rsidRPr="007F543A" w:rsidRDefault="00BB32C2" w:rsidP="00BB32C2">
                  <w:pPr>
                    <w:pStyle w:val="NormalGAL"/>
                    <w:widowControl w:val="0"/>
                    <w:suppressAutoHyphens w:val="0"/>
                    <w:spacing w:before="100"/>
                    <w:jc w:val="center"/>
                    <w:rPr>
                      <w:rFonts w:ascii="Trebuchet MS" w:hAnsi="Trebuchet MS"/>
                      <w:b/>
                      <w:sz w:val="16"/>
                      <w:szCs w:val="16"/>
                      <w:lang w:eastAsia="en-GB"/>
                    </w:rPr>
                  </w:pPr>
                  <w:r>
                    <w:rPr>
                      <w:rFonts w:ascii="Trebuchet MS" w:hAnsi="Trebuchet MS"/>
                      <w:b/>
                      <w:sz w:val="16"/>
                      <w:szCs w:val="16"/>
                      <w:lang w:eastAsia="en-GB"/>
                    </w:rPr>
                    <w:t>S3</w:t>
                  </w:r>
                </w:p>
              </w:tc>
              <w:tc>
                <w:tcPr>
                  <w:tcW w:w="3426" w:type="dxa"/>
                  <w:shd w:val="clear" w:color="auto" w:fill="auto"/>
                  <w:vAlign w:val="center"/>
                </w:tcPr>
                <w:p w:rsidR="00BB32C2" w:rsidRPr="007F543A" w:rsidRDefault="00BB32C2" w:rsidP="00BB32C2">
                  <w:pPr>
                    <w:pStyle w:val="NormalGAL"/>
                    <w:widowControl w:val="0"/>
                    <w:suppressAutoHyphens w:val="0"/>
                    <w:rPr>
                      <w:rFonts w:ascii="Trebuchet MS" w:hAnsi="Trebuchet MS"/>
                      <w:i/>
                      <w:sz w:val="16"/>
                      <w:szCs w:val="16"/>
                      <w:lang w:eastAsia="en-GB"/>
                    </w:rPr>
                  </w:pPr>
                  <w:r w:rsidRPr="001E6FE7">
                    <w:rPr>
                      <w:rFonts w:ascii="Trebuchet MS" w:hAnsi="Trebuchet MS"/>
                      <w:b/>
                      <w:spacing w:val="-4"/>
                      <w:sz w:val="16"/>
                      <w:szCs w:val="16"/>
                    </w:rPr>
                    <w:t>Principiul potențialului agricol care vizează zonele cu potențial determinate în baza studiilor de specialitate</w:t>
                  </w:r>
                </w:p>
              </w:tc>
              <w:tc>
                <w:tcPr>
                  <w:tcW w:w="1191" w:type="dxa"/>
                  <w:shd w:val="clear" w:color="auto" w:fill="auto"/>
                  <w:vAlign w:val="center"/>
                </w:tcPr>
                <w:p w:rsidR="00BB32C2" w:rsidRPr="007F543A" w:rsidRDefault="00BB32C2" w:rsidP="00BB32C2">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max. 20</w:t>
                  </w:r>
                  <w:r w:rsidRPr="007F543A">
                    <w:rPr>
                      <w:rFonts w:ascii="Trebuchet MS" w:hAnsi="Trebuchet MS"/>
                      <w:b/>
                      <w:sz w:val="16"/>
                      <w:szCs w:val="16"/>
                      <w:lang w:eastAsia="en-GB"/>
                    </w:rPr>
                    <w:t xml:space="preserve"> puncte</w:t>
                  </w:r>
                </w:p>
              </w:tc>
            </w:tr>
            <w:tr w:rsidR="00BB32C2" w:rsidRPr="007F543A" w:rsidTr="00D567F0">
              <w:trPr>
                <w:trHeight w:val="1230"/>
              </w:trPr>
              <w:tc>
                <w:tcPr>
                  <w:tcW w:w="680" w:type="dxa"/>
                  <w:vMerge/>
                  <w:shd w:val="clear" w:color="auto" w:fill="auto"/>
                  <w:vAlign w:val="center"/>
                </w:tcPr>
                <w:p w:rsidR="00BB32C2" w:rsidRPr="007F543A" w:rsidRDefault="00BB32C2" w:rsidP="00BB32C2">
                  <w:pPr>
                    <w:pStyle w:val="NormalGAL"/>
                    <w:widowControl w:val="0"/>
                    <w:suppressAutoHyphens w:val="0"/>
                    <w:spacing w:before="100"/>
                    <w:jc w:val="center"/>
                    <w:rPr>
                      <w:rFonts w:ascii="Trebuchet MS" w:hAnsi="Trebuchet MS"/>
                      <w:b/>
                      <w:sz w:val="16"/>
                      <w:szCs w:val="16"/>
                      <w:lang w:eastAsia="en-GB"/>
                    </w:rPr>
                  </w:pPr>
                </w:p>
              </w:tc>
              <w:tc>
                <w:tcPr>
                  <w:tcW w:w="3426" w:type="dxa"/>
                  <w:shd w:val="clear" w:color="auto" w:fill="auto"/>
                  <w:vAlign w:val="center"/>
                </w:tcPr>
                <w:p w:rsidR="00BB32C2" w:rsidRPr="001E6FE7" w:rsidRDefault="00BB32C2" w:rsidP="00BB32C2">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1E6FE7">
                    <w:rPr>
                      <w:rFonts w:ascii="Trebuchet MS" w:hAnsi="Trebuchet MS"/>
                      <w:sz w:val="16"/>
                      <w:szCs w:val="16"/>
                      <w:lang w:eastAsia="en-GB"/>
                    </w:rPr>
                    <w:t>Proiectul este implementat într-o zonă cu potențial ridicat (conform studiului ICPA -Anexa 3</w:t>
                  </w:r>
                  <w:r>
                    <w:rPr>
                      <w:rFonts w:ascii="Trebuchet MS" w:hAnsi="Trebuchet MS"/>
                      <w:sz w:val="16"/>
                      <w:szCs w:val="16"/>
                      <w:lang w:eastAsia="en-GB"/>
                    </w:rPr>
                    <w:t xml:space="preserve"> la GS</w:t>
                  </w:r>
                  <w:r w:rsidRPr="001E6FE7">
                    <w:rPr>
                      <w:rFonts w:ascii="Trebuchet MS" w:hAnsi="Trebuchet MS"/>
                      <w:sz w:val="16"/>
                      <w:szCs w:val="16"/>
                      <w:lang w:eastAsia="en-GB"/>
                    </w:rPr>
                    <w:t>)</w:t>
                  </w:r>
                </w:p>
                <w:p w:rsidR="00BB32C2" w:rsidRPr="001E6FE7" w:rsidRDefault="00BB32C2" w:rsidP="00BB32C2">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1E6FE7">
                    <w:rPr>
                      <w:rFonts w:ascii="Trebuchet MS" w:hAnsi="Trebuchet MS"/>
                      <w:sz w:val="16"/>
                      <w:szCs w:val="16"/>
                      <w:lang w:eastAsia="en-GB"/>
                    </w:rPr>
                    <w:t>Proiectul este implementat într-o zonă cu potențial mediu (conform studiului ICPA – Anexa 3)</w:t>
                  </w:r>
                </w:p>
              </w:tc>
              <w:tc>
                <w:tcPr>
                  <w:tcW w:w="1191" w:type="dxa"/>
                  <w:shd w:val="clear" w:color="auto" w:fill="auto"/>
                  <w:vAlign w:val="center"/>
                </w:tcPr>
                <w:p w:rsidR="00BB32C2" w:rsidRDefault="00BB32C2" w:rsidP="00BB32C2">
                  <w:pPr>
                    <w:pStyle w:val="NormalGAL"/>
                    <w:widowControl w:val="0"/>
                    <w:suppressAutoHyphens w:val="0"/>
                    <w:rPr>
                      <w:rFonts w:ascii="Trebuchet MS" w:hAnsi="Trebuchet MS"/>
                      <w:b/>
                      <w:sz w:val="16"/>
                      <w:szCs w:val="16"/>
                      <w:lang w:eastAsia="en-GB"/>
                    </w:rPr>
                  </w:pPr>
                  <w:r>
                    <w:rPr>
                      <w:rFonts w:ascii="Trebuchet MS" w:hAnsi="Trebuchet MS"/>
                      <w:b/>
                      <w:sz w:val="16"/>
                      <w:szCs w:val="16"/>
                      <w:lang w:eastAsia="en-GB"/>
                    </w:rPr>
                    <w:t>20 puncte</w:t>
                  </w:r>
                </w:p>
                <w:p w:rsidR="00BB32C2" w:rsidRDefault="00BB32C2" w:rsidP="00BB32C2">
                  <w:pPr>
                    <w:pStyle w:val="NormalGAL"/>
                    <w:widowControl w:val="0"/>
                    <w:suppressAutoHyphens w:val="0"/>
                    <w:rPr>
                      <w:rFonts w:ascii="Trebuchet MS" w:hAnsi="Trebuchet MS"/>
                      <w:b/>
                      <w:sz w:val="16"/>
                      <w:szCs w:val="16"/>
                      <w:lang w:eastAsia="en-GB"/>
                    </w:rPr>
                  </w:pPr>
                </w:p>
                <w:p w:rsidR="00BB32C2" w:rsidRDefault="00BB32C2" w:rsidP="00BB32C2">
                  <w:pPr>
                    <w:pStyle w:val="NormalGAL"/>
                    <w:widowControl w:val="0"/>
                    <w:suppressAutoHyphens w:val="0"/>
                    <w:rPr>
                      <w:rFonts w:ascii="Trebuchet MS" w:hAnsi="Trebuchet MS"/>
                      <w:b/>
                      <w:sz w:val="16"/>
                      <w:szCs w:val="16"/>
                      <w:lang w:eastAsia="en-GB"/>
                    </w:rPr>
                  </w:pPr>
                  <w:r>
                    <w:rPr>
                      <w:rFonts w:ascii="Trebuchet MS" w:hAnsi="Trebuchet MS"/>
                      <w:b/>
                      <w:sz w:val="16"/>
                      <w:szCs w:val="16"/>
                      <w:lang w:eastAsia="en-GB"/>
                    </w:rPr>
                    <w:t>10 puncte</w:t>
                  </w:r>
                </w:p>
                <w:p w:rsidR="00BB32C2" w:rsidRDefault="00BB32C2" w:rsidP="00BB32C2">
                  <w:pPr>
                    <w:pStyle w:val="NormalGAL"/>
                    <w:widowControl w:val="0"/>
                    <w:suppressAutoHyphens w:val="0"/>
                    <w:rPr>
                      <w:rFonts w:ascii="Trebuchet MS" w:hAnsi="Trebuchet MS"/>
                      <w:b/>
                      <w:sz w:val="16"/>
                      <w:szCs w:val="16"/>
                      <w:lang w:eastAsia="en-GB"/>
                    </w:rPr>
                  </w:pPr>
                </w:p>
              </w:tc>
            </w:tr>
            <w:tr w:rsidR="00BB32C2" w:rsidRPr="007F543A" w:rsidTr="00D567F0">
              <w:trPr>
                <w:trHeight w:val="1230"/>
              </w:trPr>
              <w:tc>
                <w:tcPr>
                  <w:tcW w:w="680" w:type="dxa"/>
                  <w:shd w:val="clear" w:color="auto" w:fill="auto"/>
                  <w:vAlign w:val="center"/>
                </w:tcPr>
                <w:p w:rsidR="00BB32C2" w:rsidRPr="007F543A" w:rsidRDefault="00BB32C2" w:rsidP="00BB32C2">
                  <w:pPr>
                    <w:pStyle w:val="NormalGAL"/>
                    <w:widowControl w:val="0"/>
                    <w:suppressAutoHyphens w:val="0"/>
                    <w:spacing w:before="100"/>
                    <w:jc w:val="center"/>
                    <w:rPr>
                      <w:rFonts w:ascii="Trebuchet MS" w:hAnsi="Trebuchet MS"/>
                      <w:b/>
                      <w:sz w:val="16"/>
                      <w:szCs w:val="16"/>
                      <w:lang w:eastAsia="en-GB"/>
                    </w:rPr>
                  </w:pPr>
                  <w:r>
                    <w:rPr>
                      <w:rFonts w:ascii="Trebuchet MS" w:hAnsi="Trebuchet MS"/>
                      <w:b/>
                      <w:sz w:val="16"/>
                      <w:szCs w:val="16"/>
                      <w:lang w:eastAsia="en-GB"/>
                    </w:rPr>
                    <w:t>S4</w:t>
                  </w:r>
                </w:p>
              </w:tc>
              <w:tc>
                <w:tcPr>
                  <w:tcW w:w="3426" w:type="dxa"/>
                  <w:shd w:val="clear" w:color="auto" w:fill="auto"/>
                  <w:vAlign w:val="center"/>
                </w:tcPr>
                <w:p w:rsidR="00BB32C2" w:rsidRPr="007F543A" w:rsidRDefault="00BB32C2" w:rsidP="00BB32C2">
                  <w:pPr>
                    <w:pStyle w:val="NormalGAL"/>
                    <w:widowControl w:val="0"/>
                    <w:suppressAutoHyphens w:val="0"/>
                    <w:rPr>
                      <w:rFonts w:ascii="Trebuchet MS" w:hAnsi="Trebuchet MS"/>
                      <w:b/>
                      <w:sz w:val="16"/>
                      <w:szCs w:val="16"/>
                      <w:lang w:eastAsia="en-GB"/>
                    </w:rPr>
                  </w:pPr>
                  <w:r w:rsidRPr="001E6FE7">
                    <w:rPr>
                      <w:rFonts w:ascii="Trebuchet MS" w:hAnsi="Trebuchet MS"/>
                      <w:b/>
                      <w:sz w:val="16"/>
                      <w:szCs w:val="16"/>
                      <w:lang w:eastAsia="en-GB"/>
                    </w:rPr>
                    <w:t xml:space="preserve">Principiul </w:t>
                  </w:r>
                  <w:r>
                    <w:rPr>
                      <w:rFonts w:ascii="Trebuchet MS" w:hAnsi="Trebuchet MS"/>
                      <w:b/>
                      <w:sz w:val="16"/>
                      <w:szCs w:val="16"/>
                      <w:lang w:eastAsia="en-GB"/>
                    </w:rPr>
                    <w:t>fermelor de familie</w:t>
                  </w:r>
                </w:p>
              </w:tc>
              <w:tc>
                <w:tcPr>
                  <w:tcW w:w="1191" w:type="dxa"/>
                  <w:shd w:val="clear" w:color="auto" w:fill="auto"/>
                  <w:vAlign w:val="center"/>
                </w:tcPr>
                <w:p w:rsidR="00BB32C2" w:rsidRPr="007F543A" w:rsidRDefault="00BB32C2" w:rsidP="00BB32C2">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20</w:t>
                  </w:r>
                  <w:r w:rsidRPr="007F543A">
                    <w:rPr>
                      <w:rFonts w:ascii="Trebuchet MS" w:hAnsi="Trebuchet MS"/>
                      <w:b/>
                      <w:sz w:val="16"/>
                      <w:szCs w:val="16"/>
                      <w:lang w:eastAsia="en-GB"/>
                    </w:rPr>
                    <w:t xml:space="preserve"> puncte</w:t>
                  </w:r>
                </w:p>
              </w:tc>
            </w:tr>
            <w:tr w:rsidR="00BB32C2" w:rsidRPr="007F543A" w:rsidTr="00D567F0">
              <w:tc>
                <w:tcPr>
                  <w:tcW w:w="680" w:type="dxa"/>
                  <w:shd w:val="clear" w:color="auto" w:fill="auto"/>
                  <w:vAlign w:val="center"/>
                </w:tcPr>
                <w:p w:rsidR="00BB32C2" w:rsidRPr="007F543A" w:rsidRDefault="00BB32C2" w:rsidP="00BB32C2">
                  <w:pPr>
                    <w:pStyle w:val="NormalGAL"/>
                    <w:widowControl w:val="0"/>
                    <w:suppressAutoHyphens w:val="0"/>
                    <w:spacing w:before="100"/>
                    <w:jc w:val="center"/>
                    <w:rPr>
                      <w:rFonts w:ascii="Trebuchet MS" w:hAnsi="Trebuchet MS"/>
                      <w:b/>
                      <w:sz w:val="16"/>
                      <w:szCs w:val="16"/>
                      <w:lang w:eastAsia="en-GB"/>
                    </w:rPr>
                  </w:pPr>
                  <w:r w:rsidRPr="007F543A">
                    <w:rPr>
                      <w:rFonts w:ascii="Trebuchet MS" w:hAnsi="Trebuchet MS"/>
                      <w:b/>
                      <w:sz w:val="16"/>
                      <w:szCs w:val="16"/>
                      <w:lang w:eastAsia="en-GB"/>
                    </w:rPr>
                    <w:t>S5</w:t>
                  </w:r>
                </w:p>
              </w:tc>
              <w:tc>
                <w:tcPr>
                  <w:tcW w:w="3426" w:type="dxa"/>
                  <w:shd w:val="clear" w:color="auto" w:fill="auto"/>
                  <w:vAlign w:val="center"/>
                </w:tcPr>
                <w:p w:rsidR="00BB32C2" w:rsidRPr="007F543A" w:rsidRDefault="00BB32C2" w:rsidP="00BB32C2">
                  <w:pPr>
                    <w:pStyle w:val="NormalGAL"/>
                    <w:widowControl w:val="0"/>
                    <w:suppressAutoHyphens w:val="0"/>
                    <w:rPr>
                      <w:rFonts w:ascii="Trebuchet MS" w:hAnsi="Trebuchet MS"/>
                      <w:b/>
                      <w:sz w:val="16"/>
                      <w:szCs w:val="16"/>
                      <w:lang w:eastAsia="en-GB"/>
                    </w:rPr>
                  </w:pPr>
                  <w:r w:rsidRPr="001E6FE7">
                    <w:rPr>
                      <w:rFonts w:ascii="Trebuchet MS" w:hAnsi="Trebuchet MS"/>
                      <w:b/>
                      <w:sz w:val="16"/>
                      <w:szCs w:val="16"/>
                      <w:lang w:eastAsia="en-GB"/>
                    </w:rPr>
                    <w:t>Principiul raselor/soiurilor autohtone</w:t>
                  </w:r>
                </w:p>
              </w:tc>
              <w:tc>
                <w:tcPr>
                  <w:tcW w:w="1191" w:type="dxa"/>
                  <w:shd w:val="clear" w:color="auto" w:fill="auto"/>
                  <w:vAlign w:val="center"/>
                </w:tcPr>
                <w:p w:rsidR="00BB32C2" w:rsidRPr="007F543A" w:rsidRDefault="00BB32C2" w:rsidP="00BB32C2">
                  <w:pPr>
                    <w:pStyle w:val="NormalGAL"/>
                    <w:widowControl w:val="0"/>
                    <w:suppressAutoHyphens w:val="0"/>
                    <w:jc w:val="center"/>
                    <w:rPr>
                      <w:rFonts w:ascii="Trebuchet MS" w:hAnsi="Trebuchet MS"/>
                      <w:b/>
                      <w:sz w:val="16"/>
                      <w:szCs w:val="16"/>
                      <w:lang w:eastAsia="en-GB"/>
                    </w:rPr>
                  </w:pPr>
                  <w:r w:rsidRPr="007F543A">
                    <w:rPr>
                      <w:rFonts w:ascii="Trebuchet MS" w:hAnsi="Trebuchet MS"/>
                      <w:b/>
                      <w:sz w:val="16"/>
                      <w:szCs w:val="16"/>
                      <w:lang w:eastAsia="en-GB"/>
                    </w:rPr>
                    <w:t>5 puncte</w:t>
                  </w:r>
                </w:p>
              </w:tc>
            </w:tr>
            <w:tr w:rsidR="00BB32C2" w:rsidRPr="007F543A" w:rsidTr="00D567F0">
              <w:tc>
                <w:tcPr>
                  <w:tcW w:w="680" w:type="dxa"/>
                  <w:shd w:val="clear" w:color="auto" w:fill="auto"/>
                  <w:vAlign w:val="center"/>
                </w:tcPr>
                <w:p w:rsidR="00BB32C2" w:rsidRPr="007F543A" w:rsidRDefault="00BB32C2" w:rsidP="00BB32C2">
                  <w:pPr>
                    <w:pStyle w:val="NormalGAL"/>
                    <w:widowControl w:val="0"/>
                    <w:suppressAutoHyphens w:val="0"/>
                    <w:spacing w:before="100"/>
                    <w:jc w:val="center"/>
                    <w:rPr>
                      <w:rFonts w:ascii="Trebuchet MS" w:hAnsi="Trebuchet MS"/>
                      <w:b/>
                      <w:sz w:val="16"/>
                      <w:szCs w:val="16"/>
                      <w:lang w:eastAsia="en-GB"/>
                    </w:rPr>
                  </w:pPr>
                  <w:r>
                    <w:rPr>
                      <w:rFonts w:ascii="Trebuchet MS" w:hAnsi="Trebuchet MS"/>
                      <w:b/>
                      <w:sz w:val="16"/>
                      <w:szCs w:val="16"/>
                      <w:lang w:eastAsia="en-GB"/>
                    </w:rPr>
                    <w:t>S6</w:t>
                  </w:r>
                </w:p>
              </w:tc>
              <w:tc>
                <w:tcPr>
                  <w:tcW w:w="3426" w:type="dxa"/>
                  <w:shd w:val="clear" w:color="auto" w:fill="auto"/>
                  <w:vAlign w:val="center"/>
                </w:tcPr>
                <w:p w:rsidR="00BB32C2" w:rsidRDefault="00BB32C2" w:rsidP="00BB32C2">
                  <w:pPr>
                    <w:pStyle w:val="NormalGAL"/>
                    <w:widowControl w:val="0"/>
                    <w:suppressAutoHyphens w:val="0"/>
                    <w:rPr>
                      <w:rFonts w:ascii="Trebuchet MS" w:hAnsi="Trebuchet MS"/>
                      <w:b/>
                      <w:iCs/>
                      <w:sz w:val="16"/>
                      <w:szCs w:val="16"/>
                      <w:lang w:eastAsia="en-GB"/>
                    </w:rPr>
                  </w:pPr>
                  <w:r w:rsidRPr="001E6FE7">
                    <w:rPr>
                      <w:rFonts w:ascii="Trebuchet MS" w:hAnsi="Trebuchet MS"/>
                      <w:b/>
                      <w:iCs/>
                      <w:sz w:val="16"/>
                      <w:szCs w:val="16"/>
                      <w:lang w:eastAsia="en-GB"/>
                    </w:rPr>
                    <w:t>Principiul zonelor cu nivel ridicat de sărăcie</w:t>
                  </w:r>
                </w:p>
                <w:p w:rsidR="00BB32C2" w:rsidRPr="001E6FE7" w:rsidRDefault="00BB32C2" w:rsidP="00BB32C2">
                  <w:pPr>
                    <w:pStyle w:val="NormalGAL"/>
                    <w:widowControl w:val="0"/>
                    <w:suppressAutoHyphens w:val="0"/>
                    <w:rPr>
                      <w:rFonts w:ascii="Trebuchet MS" w:hAnsi="Trebuchet MS"/>
                      <w:sz w:val="16"/>
                      <w:szCs w:val="16"/>
                      <w:lang w:eastAsia="en-GB"/>
                    </w:rPr>
                  </w:pPr>
                  <w:r w:rsidRPr="001E6FE7">
                    <w:rPr>
                      <w:rFonts w:ascii="Trebuchet MS" w:hAnsi="Trebuchet MS"/>
                      <w:sz w:val="16"/>
                      <w:szCs w:val="16"/>
                      <w:lang w:eastAsia="en-GB"/>
                    </w:rPr>
                    <w:t>În determinarea nivelului de sărăcie se are în vedere ierarhia comunelor după următoarea formulă de calcul:</w:t>
                  </w:r>
                </w:p>
                <w:p w:rsidR="00BB32C2" w:rsidRPr="001E6FE7" w:rsidRDefault="00BB32C2" w:rsidP="00BB32C2">
                  <w:pPr>
                    <w:pStyle w:val="NormalGAL"/>
                    <w:widowControl w:val="0"/>
                    <w:suppressAutoHyphens w:val="0"/>
                    <w:rPr>
                      <w:rFonts w:ascii="Trebuchet MS" w:hAnsi="Trebuchet MS"/>
                      <w:sz w:val="16"/>
                      <w:szCs w:val="16"/>
                      <w:lang w:eastAsia="en-GB"/>
                    </w:rPr>
                  </w:pPr>
                  <w:r w:rsidRPr="001E6FE7">
                    <w:rPr>
                      <w:rFonts w:ascii="Trebuchet MS" w:hAnsi="Trebuchet MS"/>
                      <w:sz w:val="16"/>
                      <w:szCs w:val="16"/>
                      <w:lang w:eastAsia="en-GB"/>
                    </w:rPr>
                    <w:t xml:space="preserve">Coeficient comună/36,5610 x 10 </w:t>
                  </w:r>
                </w:p>
                <w:p w:rsidR="00BB32C2" w:rsidRPr="001E6FE7" w:rsidRDefault="00BB32C2" w:rsidP="00BB32C2">
                  <w:pPr>
                    <w:pStyle w:val="NormalGAL"/>
                    <w:widowControl w:val="0"/>
                    <w:suppressAutoHyphens w:val="0"/>
                    <w:rPr>
                      <w:rFonts w:ascii="Trebuchet MS" w:hAnsi="Trebuchet MS"/>
                      <w:sz w:val="16"/>
                      <w:szCs w:val="16"/>
                      <w:lang w:eastAsia="en-GB"/>
                    </w:rPr>
                  </w:pPr>
                  <w:r w:rsidRPr="001E6FE7">
                    <w:rPr>
                      <w:rFonts w:ascii="Trebuchet MS" w:hAnsi="Trebuchet MS"/>
                      <w:sz w:val="16"/>
                      <w:szCs w:val="16"/>
                      <w:lang w:eastAsia="en-GB"/>
                    </w:rPr>
                    <w:t>Se are în vedere comuna în care Solicitantul își desfășoară activitatea (respectiv unde are sediul social sau un punct de lucru cu actrivitate).</w:t>
                  </w:r>
                </w:p>
                <w:p w:rsidR="00BB32C2" w:rsidRPr="001E6FE7" w:rsidRDefault="00BB32C2" w:rsidP="00BB32C2">
                  <w:pPr>
                    <w:pStyle w:val="NormalGAL"/>
                    <w:widowControl w:val="0"/>
                    <w:suppressAutoHyphens w:val="0"/>
                    <w:rPr>
                      <w:rFonts w:ascii="Trebuchet MS" w:hAnsi="Trebuchet MS"/>
                      <w:b/>
                      <w:sz w:val="16"/>
                      <w:szCs w:val="16"/>
                      <w:lang w:eastAsia="en-GB"/>
                    </w:rPr>
                  </w:pPr>
                  <w:r w:rsidRPr="001E6FE7">
                    <w:rPr>
                      <w:rFonts w:ascii="Trebuchet MS" w:hAnsi="Trebuchet MS"/>
                      <w:sz w:val="16"/>
                      <w:szCs w:val="16"/>
                      <w:lang w:eastAsia="en-GB"/>
                    </w:rPr>
                    <w:t>Rezultatul va fi exprimat sub forma unui număr cu 4 zecimale. Coeficienții comunelor vor si stabiliți conform extrasului din „Studiul privind stabilirea nivelului de sărăcie la nivelul comunelor din România”,  înscris în tabel, - Anexa 14</w:t>
                  </w:r>
                </w:p>
              </w:tc>
              <w:tc>
                <w:tcPr>
                  <w:tcW w:w="1191" w:type="dxa"/>
                  <w:shd w:val="clear" w:color="auto" w:fill="auto"/>
                  <w:vAlign w:val="center"/>
                </w:tcPr>
                <w:p w:rsidR="00BB32C2" w:rsidRPr="007F543A" w:rsidRDefault="00BB32C2" w:rsidP="00BB32C2">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 xml:space="preserve">max. 10 puncte </w:t>
                  </w:r>
                </w:p>
              </w:tc>
            </w:tr>
            <w:tr w:rsidR="00BB32C2" w:rsidRPr="007F543A" w:rsidTr="00D567F0">
              <w:tc>
                <w:tcPr>
                  <w:tcW w:w="680" w:type="dxa"/>
                  <w:shd w:val="clear" w:color="auto" w:fill="auto"/>
                  <w:vAlign w:val="center"/>
                </w:tcPr>
                <w:p w:rsidR="00BB32C2" w:rsidRDefault="00BB32C2" w:rsidP="00BB32C2">
                  <w:pPr>
                    <w:pStyle w:val="NormalGAL"/>
                    <w:widowControl w:val="0"/>
                    <w:suppressAutoHyphens w:val="0"/>
                    <w:spacing w:before="100"/>
                    <w:jc w:val="center"/>
                    <w:rPr>
                      <w:rFonts w:ascii="Trebuchet MS" w:hAnsi="Trebuchet MS"/>
                      <w:b/>
                      <w:sz w:val="16"/>
                      <w:szCs w:val="16"/>
                      <w:lang w:eastAsia="en-GB"/>
                    </w:rPr>
                  </w:pPr>
                  <w:r>
                    <w:rPr>
                      <w:rFonts w:ascii="Trebuchet MS" w:hAnsi="Trebuchet MS"/>
                      <w:b/>
                      <w:sz w:val="16"/>
                      <w:szCs w:val="16"/>
                      <w:lang w:eastAsia="en-GB"/>
                    </w:rPr>
                    <w:t>S7</w:t>
                  </w:r>
                </w:p>
              </w:tc>
              <w:tc>
                <w:tcPr>
                  <w:tcW w:w="3426" w:type="dxa"/>
                  <w:shd w:val="clear" w:color="auto" w:fill="auto"/>
                  <w:vAlign w:val="center"/>
                </w:tcPr>
                <w:p w:rsidR="00BB32C2" w:rsidRPr="001E6FE7" w:rsidRDefault="00BB32C2" w:rsidP="00BB32C2">
                  <w:pPr>
                    <w:pStyle w:val="NormalGAL"/>
                    <w:widowControl w:val="0"/>
                    <w:suppressAutoHyphens w:val="0"/>
                    <w:rPr>
                      <w:rFonts w:ascii="Trebuchet MS" w:hAnsi="Trebuchet MS"/>
                      <w:b/>
                      <w:iCs/>
                      <w:sz w:val="16"/>
                      <w:szCs w:val="16"/>
                      <w:lang w:eastAsia="en-GB"/>
                    </w:rPr>
                  </w:pPr>
                  <w:r w:rsidRPr="00BB32C2">
                    <w:rPr>
                      <w:rFonts w:ascii="Trebuchet MS" w:hAnsi="Trebuchet MS"/>
                      <w:b/>
                      <w:iCs/>
                      <w:sz w:val="16"/>
                      <w:szCs w:val="16"/>
                      <w:lang w:eastAsia="en-GB"/>
                    </w:rPr>
                    <w:t>Principiul zonelor incluse în arii protejate NATURA 2000</w:t>
                  </w:r>
                </w:p>
              </w:tc>
              <w:tc>
                <w:tcPr>
                  <w:tcW w:w="1191" w:type="dxa"/>
                  <w:shd w:val="clear" w:color="auto" w:fill="auto"/>
                  <w:vAlign w:val="center"/>
                </w:tcPr>
                <w:p w:rsidR="00BB32C2" w:rsidRDefault="00BB32C2" w:rsidP="00BB32C2">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5 puncte</w:t>
                  </w:r>
                </w:p>
              </w:tc>
            </w:tr>
            <w:tr w:rsidR="00BB32C2" w:rsidRPr="007F543A" w:rsidTr="00D567F0">
              <w:tc>
                <w:tcPr>
                  <w:tcW w:w="680" w:type="dxa"/>
                  <w:vMerge w:val="restart"/>
                  <w:shd w:val="clear" w:color="auto" w:fill="auto"/>
                  <w:vAlign w:val="center"/>
                </w:tcPr>
                <w:p w:rsidR="00BB32C2" w:rsidRDefault="00BB32C2" w:rsidP="00BB32C2">
                  <w:pPr>
                    <w:pStyle w:val="NormalGAL"/>
                    <w:widowControl w:val="0"/>
                    <w:suppressAutoHyphens w:val="0"/>
                    <w:spacing w:before="100"/>
                    <w:jc w:val="center"/>
                    <w:rPr>
                      <w:rFonts w:ascii="Trebuchet MS" w:hAnsi="Trebuchet MS"/>
                      <w:b/>
                      <w:sz w:val="16"/>
                      <w:szCs w:val="16"/>
                      <w:lang w:eastAsia="en-GB"/>
                    </w:rPr>
                  </w:pPr>
                  <w:r>
                    <w:rPr>
                      <w:rFonts w:ascii="Trebuchet MS" w:hAnsi="Trebuchet MS"/>
                      <w:b/>
                      <w:sz w:val="16"/>
                      <w:szCs w:val="16"/>
                      <w:lang w:eastAsia="en-GB"/>
                    </w:rPr>
                    <w:t>S8</w:t>
                  </w:r>
                </w:p>
              </w:tc>
              <w:tc>
                <w:tcPr>
                  <w:tcW w:w="3426" w:type="dxa"/>
                  <w:shd w:val="clear" w:color="auto" w:fill="auto"/>
                  <w:vAlign w:val="center"/>
                </w:tcPr>
                <w:p w:rsidR="00BB32C2" w:rsidRPr="001E6FE7" w:rsidRDefault="00BB32C2" w:rsidP="00BB32C2">
                  <w:pPr>
                    <w:pStyle w:val="NormalGAL"/>
                    <w:widowControl w:val="0"/>
                    <w:suppressAutoHyphens w:val="0"/>
                    <w:rPr>
                      <w:rFonts w:ascii="Trebuchet MS" w:hAnsi="Trebuchet MS"/>
                      <w:b/>
                      <w:iCs/>
                      <w:sz w:val="16"/>
                      <w:szCs w:val="16"/>
                      <w:lang w:eastAsia="en-GB"/>
                    </w:rPr>
                  </w:pPr>
                  <w:r w:rsidRPr="001E6FE7">
                    <w:rPr>
                      <w:rFonts w:ascii="Trebuchet MS" w:hAnsi="Trebuchet MS"/>
                      <w:b/>
                      <w:iCs/>
                      <w:sz w:val="16"/>
                      <w:szCs w:val="16"/>
                      <w:lang w:eastAsia="en-GB"/>
                    </w:rPr>
                    <w:t>Principiul creării de noi locuri de muncă</w:t>
                  </w:r>
                </w:p>
              </w:tc>
              <w:tc>
                <w:tcPr>
                  <w:tcW w:w="1191" w:type="dxa"/>
                  <w:shd w:val="clear" w:color="auto" w:fill="auto"/>
                  <w:vAlign w:val="center"/>
                </w:tcPr>
                <w:p w:rsidR="00BB32C2" w:rsidRDefault="00BB32C2" w:rsidP="00BB32C2">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max. 5 puncte</w:t>
                  </w:r>
                </w:p>
              </w:tc>
            </w:tr>
            <w:tr w:rsidR="00BB32C2" w:rsidRPr="007F543A" w:rsidTr="00D567F0">
              <w:tc>
                <w:tcPr>
                  <w:tcW w:w="680" w:type="dxa"/>
                  <w:vMerge/>
                  <w:shd w:val="clear" w:color="auto" w:fill="auto"/>
                  <w:vAlign w:val="center"/>
                </w:tcPr>
                <w:p w:rsidR="00BB32C2" w:rsidRDefault="00BB32C2" w:rsidP="00BB32C2">
                  <w:pPr>
                    <w:pStyle w:val="NormalGAL"/>
                    <w:widowControl w:val="0"/>
                    <w:suppressAutoHyphens w:val="0"/>
                    <w:spacing w:before="100"/>
                    <w:jc w:val="center"/>
                    <w:rPr>
                      <w:rFonts w:ascii="Trebuchet MS" w:hAnsi="Trebuchet MS"/>
                      <w:b/>
                      <w:sz w:val="16"/>
                      <w:szCs w:val="16"/>
                      <w:lang w:eastAsia="en-GB"/>
                    </w:rPr>
                  </w:pPr>
                </w:p>
              </w:tc>
              <w:tc>
                <w:tcPr>
                  <w:tcW w:w="3426" w:type="dxa"/>
                  <w:shd w:val="clear" w:color="auto" w:fill="auto"/>
                  <w:vAlign w:val="center"/>
                </w:tcPr>
                <w:p w:rsidR="00BB32C2" w:rsidRDefault="00BB32C2" w:rsidP="00BB32C2">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1E6FE7">
                    <w:rPr>
                      <w:rFonts w:ascii="Trebuchet MS" w:hAnsi="Trebuchet MS"/>
                      <w:sz w:val="16"/>
                      <w:szCs w:val="16"/>
                      <w:lang w:eastAsia="en-GB"/>
                    </w:rPr>
                    <w:t>Solicitantul își asumă prin proiect crearea și menținerea pe o perioadă de 3 ani a minim 2 noi locuri de muncă</w:t>
                  </w:r>
                </w:p>
                <w:p w:rsidR="00BB32C2" w:rsidRPr="001E6FE7" w:rsidRDefault="00BB32C2" w:rsidP="00BB32C2">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1E6FE7">
                    <w:rPr>
                      <w:rFonts w:ascii="Trebuchet MS" w:hAnsi="Trebuchet MS"/>
                      <w:sz w:val="16"/>
                      <w:szCs w:val="16"/>
                      <w:lang w:eastAsia="en-GB"/>
                    </w:rPr>
                    <w:t>Solicitantul își asumă prin proiect crearea și menținerea pe o perioadă de 3 ani a minim 1 nou loc de muncă</w:t>
                  </w:r>
                </w:p>
              </w:tc>
              <w:tc>
                <w:tcPr>
                  <w:tcW w:w="1191" w:type="dxa"/>
                  <w:shd w:val="clear" w:color="auto" w:fill="auto"/>
                  <w:vAlign w:val="center"/>
                </w:tcPr>
                <w:p w:rsidR="00BB32C2" w:rsidRDefault="00BB32C2" w:rsidP="00BB32C2">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5 puncte</w:t>
                  </w:r>
                </w:p>
                <w:p w:rsidR="00BB32C2" w:rsidRDefault="00BB32C2" w:rsidP="00BB32C2">
                  <w:pPr>
                    <w:pStyle w:val="NormalGAL"/>
                    <w:widowControl w:val="0"/>
                    <w:suppressAutoHyphens w:val="0"/>
                    <w:jc w:val="center"/>
                    <w:rPr>
                      <w:rFonts w:ascii="Trebuchet MS" w:hAnsi="Trebuchet MS"/>
                      <w:b/>
                      <w:sz w:val="16"/>
                      <w:szCs w:val="16"/>
                      <w:lang w:eastAsia="en-GB"/>
                    </w:rPr>
                  </w:pPr>
                </w:p>
                <w:p w:rsidR="00BB32C2" w:rsidRDefault="00BB32C2" w:rsidP="00BB32C2">
                  <w:pPr>
                    <w:pStyle w:val="NormalGAL"/>
                    <w:widowControl w:val="0"/>
                    <w:suppressAutoHyphens w:val="0"/>
                    <w:jc w:val="center"/>
                    <w:rPr>
                      <w:rFonts w:ascii="Trebuchet MS" w:hAnsi="Trebuchet MS"/>
                      <w:b/>
                      <w:sz w:val="16"/>
                      <w:szCs w:val="16"/>
                      <w:lang w:eastAsia="en-GB"/>
                    </w:rPr>
                  </w:pPr>
                </w:p>
                <w:p w:rsidR="00BB32C2" w:rsidRDefault="00BB32C2" w:rsidP="00BB32C2">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2 puncte</w:t>
                  </w:r>
                </w:p>
              </w:tc>
            </w:tr>
            <w:tr w:rsidR="00BB32C2" w:rsidRPr="007F543A" w:rsidTr="00D567F0">
              <w:tc>
                <w:tcPr>
                  <w:tcW w:w="4106" w:type="dxa"/>
                  <w:gridSpan w:val="2"/>
                  <w:shd w:val="clear" w:color="auto" w:fill="auto"/>
                  <w:vAlign w:val="center"/>
                </w:tcPr>
                <w:p w:rsidR="00BB32C2" w:rsidRPr="007F543A" w:rsidRDefault="00BB32C2" w:rsidP="00BB32C2">
                  <w:pPr>
                    <w:pStyle w:val="NormalGAL"/>
                    <w:widowControl w:val="0"/>
                    <w:suppressAutoHyphens w:val="0"/>
                    <w:spacing w:before="100"/>
                    <w:jc w:val="center"/>
                    <w:rPr>
                      <w:rFonts w:ascii="Trebuchet MS" w:hAnsi="Trebuchet MS"/>
                      <w:b/>
                      <w:sz w:val="16"/>
                      <w:szCs w:val="16"/>
                      <w:lang w:eastAsia="en-GB"/>
                    </w:rPr>
                  </w:pPr>
                  <w:r w:rsidRPr="007F543A">
                    <w:rPr>
                      <w:rFonts w:ascii="Trebuchet MS" w:hAnsi="Trebuchet MS"/>
                      <w:b/>
                      <w:sz w:val="16"/>
                      <w:szCs w:val="16"/>
                      <w:lang w:eastAsia="en-GB"/>
                    </w:rPr>
                    <w:t>TOTAL</w:t>
                  </w:r>
                </w:p>
              </w:tc>
              <w:tc>
                <w:tcPr>
                  <w:tcW w:w="1191" w:type="dxa"/>
                  <w:shd w:val="clear" w:color="auto" w:fill="auto"/>
                  <w:vAlign w:val="center"/>
                </w:tcPr>
                <w:p w:rsidR="00BB32C2" w:rsidRPr="007F543A" w:rsidRDefault="00BB32C2" w:rsidP="00BB32C2">
                  <w:pPr>
                    <w:pStyle w:val="NormalGAL"/>
                    <w:widowControl w:val="0"/>
                    <w:suppressAutoHyphens w:val="0"/>
                    <w:jc w:val="center"/>
                    <w:rPr>
                      <w:rFonts w:ascii="Trebuchet MS" w:hAnsi="Trebuchet MS"/>
                      <w:b/>
                      <w:sz w:val="16"/>
                      <w:szCs w:val="16"/>
                      <w:lang w:eastAsia="en-GB"/>
                    </w:rPr>
                  </w:pPr>
                  <w:r w:rsidRPr="007F543A">
                    <w:rPr>
                      <w:rFonts w:ascii="Trebuchet MS" w:hAnsi="Trebuchet MS"/>
                      <w:b/>
                      <w:sz w:val="16"/>
                      <w:szCs w:val="16"/>
                      <w:lang w:eastAsia="en-GB"/>
                    </w:rPr>
                    <w:t>100 puncte</w:t>
                  </w:r>
                </w:p>
              </w:tc>
            </w:tr>
          </w:tbl>
          <w:p w:rsidR="00FA696A" w:rsidRPr="007F543A" w:rsidRDefault="00FA696A" w:rsidP="00D567F0">
            <w:pPr>
              <w:widowControl w:val="0"/>
              <w:suppressAutoHyphens w:val="0"/>
              <w:spacing w:before="120" w:after="120" w:line="240" w:lineRule="auto"/>
              <w:jc w:val="both"/>
              <w:rPr>
                <w:rFonts w:ascii="Trebuchet MS" w:hAnsi="Trebuchet MS"/>
                <w:sz w:val="16"/>
                <w:szCs w:val="16"/>
              </w:rPr>
            </w:pPr>
          </w:p>
        </w:tc>
      </w:tr>
      <w:tr w:rsidR="00C65875"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Default="00C65875"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Punctajul minim pentru selectarea unui proiect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Pr="00C65875" w:rsidRDefault="00BB32C2" w:rsidP="00D567F0">
            <w:pPr>
              <w:pStyle w:val="NormalGAL"/>
              <w:widowControl w:val="0"/>
              <w:suppressAutoHyphens w:val="0"/>
              <w:spacing w:before="100"/>
              <w:rPr>
                <w:rFonts w:ascii="Trebuchet MS" w:hAnsi="Trebuchet MS"/>
                <w:b/>
                <w:sz w:val="22"/>
                <w:szCs w:val="22"/>
                <w:lang w:eastAsia="en-GB"/>
              </w:rPr>
            </w:pPr>
            <w:r>
              <w:rPr>
                <w:rFonts w:ascii="Trebuchet MS" w:hAnsi="Trebuchet MS"/>
                <w:b/>
                <w:sz w:val="22"/>
                <w:szCs w:val="22"/>
                <w:lang w:eastAsia="en-GB"/>
              </w:rPr>
              <w:t>15</w:t>
            </w:r>
            <w:r w:rsidR="00C65875" w:rsidRPr="00C65875">
              <w:rPr>
                <w:rFonts w:ascii="Trebuchet MS" w:hAnsi="Trebuchet MS"/>
                <w:b/>
                <w:sz w:val="22"/>
                <w:szCs w:val="22"/>
                <w:lang w:eastAsia="en-GB"/>
              </w:rPr>
              <w:t xml:space="preserve"> de puncte</w:t>
            </w:r>
          </w:p>
        </w:tc>
      </w:tr>
      <w:tr w:rsidR="00C65875"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Default="00C65875"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Criteriile de departajarea a proiectelor cu același punctaj</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Pr="00C65875" w:rsidRDefault="00C65875" w:rsidP="00D567F0">
            <w:pPr>
              <w:pStyle w:val="NormalGAL"/>
              <w:widowControl w:val="0"/>
              <w:suppressAutoHyphens w:val="0"/>
              <w:spacing w:line="240" w:lineRule="auto"/>
              <w:rPr>
                <w:rFonts w:ascii="Trebuchet MS" w:hAnsi="Trebuchet MS"/>
                <w:bCs/>
                <w:sz w:val="22"/>
                <w:szCs w:val="23"/>
              </w:rPr>
            </w:pPr>
            <w:r w:rsidRPr="00C65875">
              <w:rPr>
                <w:rFonts w:ascii="Trebuchet MS" w:hAnsi="Trebuchet MS"/>
                <w:bCs/>
                <w:sz w:val="22"/>
                <w:szCs w:val="23"/>
              </w:rPr>
              <w:t>În caz de egalitate de puncte între 2 sau mai multe proiecte, departajare se va face în ordine, după următoarele criterii:</w:t>
            </w:r>
          </w:p>
          <w:p w:rsidR="00F53A94" w:rsidRPr="00F53A94" w:rsidRDefault="00F53A94" w:rsidP="00F53A94">
            <w:pPr>
              <w:pStyle w:val="NormalGAL"/>
              <w:widowControl w:val="0"/>
              <w:numPr>
                <w:ilvl w:val="0"/>
                <w:numId w:val="11"/>
              </w:numPr>
              <w:suppressAutoHyphens w:val="0"/>
              <w:autoSpaceDN/>
              <w:spacing w:line="240" w:lineRule="auto"/>
              <w:ind w:left="325"/>
              <w:textAlignment w:val="auto"/>
              <w:rPr>
                <w:rFonts w:ascii="Trebuchet MS" w:hAnsi="Trebuchet MS"/>
                <w:bCs/>
                <w:sz w:val="22"/>
                <w:szCs w:val="23"/>
              </w:rPr>
            </w:pPr>
            <w:r w:rsidRPr="00F53A94">
              <w:rPr>
                <w:rFonts w:ascii="Trebuchet MS" w:hAnsi="Trebuchet MS"/>
                <w:bCs/>
                <w:i/>
                <w:sz w:val="22"/>
                <w:szCs w:val="23"/>
              </w:rPr>
              <w:t xml:space="preserve">descrescător, </w:t>
            </w:r>
            <w:r w:rsidRPr="00F53A94">
              <w:rPr>
                <w:rFonts w:ascii="Trebuchet MS" w:hAnsi="Trebuchet MS"/>
                <w:bCs/>
                <w:sz w:val="22"/>
                <w:szCs w:val="23"/>
              </w:rPr>
              <w:t>în funcție de numărul de locuri de muncă create în mediul rural prin investiția realizată</w:t>
            </w:r>
          </w:p>
          <w:p w:rsidR="00F53A94" w:rsidRPr="00F53A94" w:rsidRDefault="00F53A94" w:rsidP="00F53A94">
            <w:pPr>
              <w:pStyle w:val="NormalGAL"/>
              <w:widowControl w:val="0"/>
              <w:numPr>
                <w:ilvl w:val="0"/>
                <w:numId w:val="11"/>
              </w:numPr>
              <w:suppressAutoHyphens w:val="0"/>
              <w:autoSpaceDN/>
              <w:spacing w:line="240" w:lineRule="auto"/>
              <w:ind w:left="325"/>
              <w:textAlignment w:val="auto"/>
              <w:rPr>
                <w:rFonts w:ascii="Trebuchet MS" w:hAnsi="Trebuchet MS"/>
                <w:bCs/>
                <w:sz w:val="22"/>
                <w:szCs w:val="23"/>
              </w:rPr>
            </w:pPr>
            <w:r w:rsidRPr="00F53A94">
              <w:rPr>
                <w:rFonts w:ascii="Trebuchet MS" w:hAnsi="Trebuchet MS"/>
                <w:bCs/>
                <w:i/>
                <w:sz w:val="22"/>
                <w:szCs w:val="23"/>
              </w:rPr>
              <w:t xml:space="preserve">descrescător, </w:t>
            </w:r>
            <w:r w:rsidRPr="00F53A94">
              <w:rPr>
                <w:rFonts w:ascii="Trebuchet MS" w:hAnsi="Trebuchet MS"/>
                <w:bCs/>
                <w:sz w:val="22"/>
                <w:szCs w:val="23"/>
              </w:rPr>
              <w:t>în funcție de nivelul de punctajul obținut la criteriul S6 (principiul zonelor cu nivel ridicat de sărăcie – au prioritate proiectele implementate la nivelul zonelor cu indice de sărăcie mai ridicat);</w:t>
            </w:r>
          </w:p>
          <w:p w:rsidR="00C65875" w:rsidRPr="00C65875" w:rsidRDefault="00F53A94" w:rsidP="00F53A94">
            <w:pPr>
              <w:pStyle w:val="NormalGAL"/>
              <w:widowControl w:val="0"/>
              <w:numPr>
                <w:ilvl w:val="0"/>
                <w:numId w:val="11"/>
              </w:numPr>
              <w:suppressAutoHyphens w:val="0"/>
              <w:autoSpaceDN/>
              <w:spacing w:line="240" w:lineRule="auto"/>
              <w:ind w:left="325"/>
              <w:textAlignment w:val="auto"/>
              <w:rPr>
                <w:b/>
                <w:bCs/>
                <w:sz w:val="23"/>
                <w:szCs w:val="23"/>
              </w:rPr>
            </w:pPr>
            <w:r w:rsidRPr="00F53A94">
              <w:rPr>
                <w:rFonts w:ascii="Trebuchet MS" w:hAnsi="Trebuchet MS"/>
                <w:bCs/>
                <w:i/>
                <w:sz w:val="22"/>
                <w:szCs w:val="23"/>
              </w:rPr>
              <w:t xml:space="preserve">descrescător, </w:t>
            </w:r>
            <w:r w:rsidRPr="00F53A94">
              <w:rPr>
                <w:rFonts w:ascii="Trebuchet MS" w:hAnsi="Trebuchet MS"/>
                <w:bCs/>
                <w:sz w:val="22"/>
                <w:szCs w:val="23"/>
              </w:rPr>
              <w:t>în funcție de nivelul de punctajul obținut la criteriul S1 (principiul nivelului de calificare în domeniul agricol – au prioritate proiectele la nivelul cărora tânărul fermier are studii superioare în domeniul agricol)</w:t>
            </w:r>
            <w:r w:rsidR="00527765" w:rsidRPr="00F53A94">
              <w:rPr>
                <w:rFonts w:ascii="Trebuchet MS" w:hAnsi="Trebuchet MS"/>
                <w:bCs/>
                <w:sz w:val="22"/>
                <w:szCs w:val="23"/>
              </w:rPr>
              <w:t>.</w:t>
            </w:r>
          </w:p>
        </w:tc>
      </w:tr>
      <w:tr w:rsidR="00693EBE" w:rsidRPr="000F1AFD"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3EBE" w:rsidRPr="000F1AFD" w:rsidRDefault="00C65875" w:rsidP="00D567F0">
            <w:pPr>
              <w:widowControl w:val="0"/>
              <w:suppressAutoHyphens w:val="0"/>
              <w:spacing w:after="0" w:line="240" w:lineRule="auto"/>
              <w:rPr>
                <w:rFonts w:ascii="Trebuchet MS" w:hAnsi="Trebuchet MS"/>
                <w:sz w:val="24"/>
                <w:szCs w:val="24"/>
              </w:rPr>
            </w:pPr>
            <w:r>
              <w:rPr>
                <w:rFonts w:ascii="Trebuchet MS" w:hAnsi="Trebuchet MS"/>
                <w:sz w:val="24"/>
                <w:szCs w:val="24"/>
              </w:rPr>
              <w:t>Metodologia de verificare a punctajelor</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EBE" w:rsidRPr="00FA696A" w:rsidRDefault="00C65875" w:rsidP="00D567F0">
            <w:pPr>
              <w:widowControl w:val="0"/>
              <w:suppressAutoHyphens w:val="0"/>
              <w:spacing w:after="0" w:line="240" w:lineRule="auto"/>
              <w:jc w:val="both"/>
              <w:rPr>
                <w:rFonts w:ascii="Trebuchet MS" w:hAnsi="Trebuchet MS"/>
                <w:szCs w:val="24"/>
              </w:rPr>
            </w:pPr>
            <w:r>
              <w:rPr>
                <w:rFonts w:ascii="Trebuchet MS" w:hAnsi="Trebuchet MS"/>
                <w:szCs w:val="24"/>
              </w:rPr>
              <w:t xml:space="preserve">Verificarea punctajelor se realizează de către Comitetul de Selecție al GAL, pe baza documentelor depuse de către Solicitant </w:t>
            </w:r>
            <w:r w:rsidRPr="00FA696A">
              <w:rPr>
                <w:rFonts w:ascii="Trebuchet MS" w:hAnsi="Trebuchet MS"/>
              </w:rPr>
              <w:t>odată cu Cererea de Finanțare.</w:t>
            </w:r>
            <w:bookmarkStart w:id="0" w:name="_GoBack"/>
            <w:bookmarkEnd w:id="0"/>
          </w:p>
        </w:tc>
      </w:tr>
      <w:tr w:rsidR="00C65875" w:rsidRPr="000F1AFD"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5875" w:rsidRDefault="00C65875" w:rsidP="00D567F0">
            <w:pPr>
              <w:widowControl w:val="0"/>
              <w:suppressAutoHyphens w:val="0"/>
              <w:spacing w:after="0" w:line="240" w:lineRule="auto"/>
              <w:rPr>
                <w:rFonts w:ascii="Trebuchet MS" w:hAnsi="Trebuchet MS"/>
                <w:sz w:val="24"/>
                <w:szCs w:val="24"/>
              </w:rPr>
            </w:pPr>
            <w:r>
              <w:rPr>
                <w:rFonts w:ascii="Trebuchet MS" w:hAnsi="Trebuchet MS"/>
                <w:sz w:val="24"/>
                <w:szCs w:val="24"/>
              </w:rPr>
              <w:t>Data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Default="00C65875" w:rsidP="00D567F0">
            <w:pPr>
              <w:widowControl w:val="0"/>
              <w:suppressAutoHyphens w:val="0"/>
              <w:spacing w:after="0" w:line="240" w:lineRule="auto"/>
              <w:jc w:val="both"/>
              <w:rPr>
                <w:rFonts w:ascii="Trebuchet MS" w:hAnsi="Trebuchet MS"/>
                <w:szCs w:val="24"/>
              </w:rPr>
            </w:pPr>
            <w:r>
              <w:rPr>
                <w:rFonts w:ascii="Trebuchet MS" w:hAnsi="Trebuchet MS"/>
                <w:szCs w:val="24"/>
              </w:rPr>
              <w:t xml:space="preserve">Rezultatele procesului de selecție vor fi anunțate până cel mai târziu la data de </w:t>
            </w:r>
            <w:r w:rsidR="00527765">
              <w:rPr>
                <w:rFonts w:ascii="Trebuchet MS" w:hAnsi="Trebuchet MS"/>
                <w:b/>
                <w:szCs w:val="24"/>
              </w:rPr>
              <w:t>29</w:t>
            </w:r>
            <w:r w:rsidRPr="00C65875">
              <w:rPr>
                <w:rFonts w:ascii="Trebuchet MS" w:hAnsi="Trebuchet MS"/>
                <w:b/>
                <w:szCs w:val="24"/>
              </w:rPr>
              <w:t>.</w:t>
            </w:r>
            <w:r w:rsidR="00527765">
              <w:rPr>
                <w:rFonts w:ascii="Trebuchet MS" w:hAnsi="Trebuchet MS"/>
                <w:b/>
                <w:szCs w:val="24"/>
              </w:rPr>
              <w:t>04</w:t>
            </w:r>
            <w:r w:rsidRPr="00C65875">
              <w:rPr>
                <w:rFonts w:ascii="Trebuchet MS" w:hAnsi="Trebuchet MS"/>
                <w:b/>
                <w:szCs w:val="24"/>
              </w:rPr>
              <w:t>.</w:t>
            </w:r>
            <w:r w:rsidR="00527765">
              <w:rPr>
                <w:rFonts w:ascii="Trebuchet MS" w:hAnsi="Trebuchet MS"/>
                <w:b/>
                <w:szCs w:val="24"/>
              </w:rPr>
              <w:t>2018</w:t>
            </w:r>
            <w:r>
              <w:rPr>
                <w:rFonts w:ascii="Trebuchet MS" w:hAnsi="Trebuchet MS"/>
                <w:b/>
                <w:szCs w:val="24"/>
              </w:rPr>
              <w:t xml:space="preserve"> (data limită de publicare a Raportului de Selecție)</w:t>
            </w:r>
          </w:p>
        </w:tc>
      </w:tr>
      <w:tr w:rsidR="00C65875" w:rsidRPr="000F1AFD"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5875" w:rsidRDefault="00C65875" w:rsidP="00D567F0">
            <w:pPr>
              <w:widowControl w:val="0"/>
              <w:suppressAutoHyphens w:val="0"/>
              <w:spacing w:after="0" w:line="240" w:lineRule="auto"/>
              <w:rPr>
                <w:rFonts w:ascii="Trebuchet MS" w:hAnsi="Trebuchet MS"/>
                <w:sz w:val="24"/>
                <w:szCs w:val="24"/>
              </w:rPr>
            </w:pPr>
            <w:r>
              <w:rPr>
                <w:rFonts w:ascii="Trebuchet MS" w:hAnsi="Trebuchet MS"/>
                <w:sz w:val="24"/>
                <w:szCs w:val="24"/>
              </w:rPr>
              <w:t>Modul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Default="00C65875" w:rsidP="00D567F0">
            <w:pPr>
              <w:widowControl w:val="0"/>
              <w:suppressAutoHyphens w:val="0"/>
              <w:spacing w:after="0" w:line="240" w:lineRule="auto"/>
              <w:jc w:val="both"/>
              <w:rPr>
                <w:rFonts w:ascii="Trebuchet MS" w:hAnsi="Trebuchet MS"/>
                <w:szCs w:val="24"/>
              </w:rPr>
            </w:pPr>
            <w:r>
              <w:rPr>
                <w:rFonts w:ascii="Trebuchet MS" w:hAnsi="Trebuchet MS"/>
                <w:szCs w:val="24"/>
              </w:rPr>
              <w:t>Anunțarea rezultatelor procesului de selecție se va realiza individual, prin notificarea solicitantului privind rezultatul procesului de selecție, precum și colectiv, prin publicarea Raportului de Selecție pe site-ul www.poartaalmajului.ro</w:t>
            </w:r>
          </w:p>
        </w:tc>
      </w:tr>
      <w:tr w:rsidR="00693EBE"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EBE" w:rsidRPr="000F1AFD" w:rsidRDefault="001C0445" w:rsidP="00D567F0">
            <w:pPr>
              <w:widowControl w:val="0"/>
              <w:suppressAutoHyphens w:val="0"/>
              <w:spacing w:after="0" w:line="240" w:lineRule="auto"/>
              <w:rPr>
                <w:rFonts w:ascii="Trebuchet MS" w:hAnsi="Trebuchet MS"/>
                <w:sz w:val="24"/>
                <w:szCs w:val="24"/>
              </w:rPr>
            </w:pPr>
            <w:r>
              <w:rPr>
                <w:rFonts w:ascii="Trebuchet MS" w:hAnsi="Trebuchet MS"/>
                <w:sz w:val="24"/>
                <w:szCs w:val="24"/>
              </w:rPr>
              <w:t>Alte informații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3EBE" w:rsidRPr="00FA696A" w:rsidRDefault="001C0445" w:rsidP="00D567F0">
            <w:pPr>
              <w:widowControl w:val="0"/>
              <w:suppressAutoHyphens w:val="0"/>
              <w:spacing w:after="0" w:line="240" w:lineRule="auto"/>
              <w:jc w:val="center"/>
              <w:rPr>
                <w:rFonts w:ascii="Trebuchet MS" w:hAnsi="Trebuchet MS"/>
                <w:bCs/>
                <w:szCs w:val="24"/>
              </w:rPr>
            </w:pPr>
            <w:r w:rsidRPr="00FA696A">
              <w:rPr>
                <w:rStyle w:val="Fontdeparagrafimplicit1"/>
                <w:rFonts w:ascii="Trebuchet MS" w:hAnsi="Trebuchet MS"/>
                <w:bCs/>
                <w:szCs w:val="24"/>
              </w:rPr>
              <w:t xml:space="preserve">Informații </w:t>
            </w:r>
            <w:r w:rsidRPr="00FA696A">
              <w:rPr>
                <w:rFonts w:ascii="Trebuchet MS" w:hAnsi="Trebuchet MS"/>
                <w:bCs/>
                <w:szCs w:val="24"/>
              </w:rPr>
              <w:t>detaliate privind a</w:t>
            </w:r>
            <w:r w:rsidR="00BA1337">
              <w:rPr>
                <w:rFonts w:ascii="Trebuchet MS" w:hAnsi="Trebuchet MS"/>
                <w:bCs/>
                <w:szCs w:val="24"/>
              </w:rPr>
              <w:t xml:space="preserve">ccesarea și derularea Măsurii </w:t>
            </w:r>
            <w:r w:rsidR="00E15AC7">
              <w:rPr>
                <w:rFonts w:ascii="Trebuchet MS" w:hAnsi="Trebuchet MS"/>
                <w:bCs/>
                <w:szCs w:val="24"/>
              </w:rPr>
              <w:t>M1/6.3</w:t>
            </w:r>
            <w:r w:rsidRPr="00FA696A">
              <w:rPr>
                <w:rFonts w:ascii="Trebuchet MS" w:hAnsi="Trebuchet MS"/>
                <w:bCs/>
                <w:szCs w:val="24"/>
              </w:rPr>
              <w:t>. sunt cuprinse în Ghidul Solicitantului elaborat de GAL Asociația P</w:t>
            </w:r>
            <w:r w:rsidR="00BA1337">
              <w:rPr>
                <w:rFonts w:ascii="Trebuchet MS" w:hAnsi="Trebuchet MS"/>
                <w:bCs/>
                <w:szCs w:val="24"/>
              </w:rPr>
              <w:t xml:space="preserve">oarta Almăjului pentru Măsura </w:t>
            </w:r>
            <w:r w:rsidR="00E15AC7">
              <w:rPr>
                <w:rFonts w:ascii="Trebuchet MS" w:hAnsi="Trebuchet MS"/>
                <w:bCs/>
                <w:szCs w:val="24"/>
              </w:rPr>
              <w:t>M1/6.3</w:t>
            </w:r>
            <w:r w:rsidRPr="00FA696A">
              <w:rPr>
                <w:rFonts w:ascii="Trebuchet MS" w:hAnsi="Trebuchet MS"/>
                <w:bCs/>
                <w:szCs w:val="24"/>
              </w:rPr>
              <w:t xml:space="preserve">., disponibil la adresa web: </w:t>
            </w:r>
          </w:p>
          <w:p w:rsidR="001C0445" w:rsidRDefault="00D459FE" w:rsidP="00D567F0">
            <w:pPr>
              <w:widowControl w:val="0"/>
              <w:suppressAutoHyphens w:val="0"/>
              <w:spacing w:after="0" w:line="240" w:lineRule="auto"/>
              <w:jc w:val="center"/>
              <w:rPr>
                <w:rFonts w:ascii="Trebuchet MS" w:hAnsi="Trebuchet MS"/>
                <w:bCs/>
                <w:sz w:val="24"/>
                <w:szCs w:val="24"/>
              </w:rPr>
            </w:pPr>
            <w:hyperlink r:id="rId9" w:history="1">
              <w:r w:rsidR="001C0445" w:rsidRPr="00B56196">
                <w:rPr>
                  <w:rStyle w:val="Hyperlink"/>
                  <w:rFonts w:ascii="Trebuchet MS" w:hAnsi="Trebuchet MS"/>
                  <w:sz w:val="24"/>
                  <w:szCs w:val="24"/>
                </w:rPr>
                <w:t>www.poartaalmajului.ro</w:t>
              </w:r>
            </w:hyperlink>
          </w:p>
          <w:p w:rsidR="001C0445" w:rsidRDefault="001C0445" w:rsidP="00D567F0">
            <w:pPr>
              <w:widowControl w:val="0"/>
              <w:suppressAutoHyphens w:val="0"/>
              <w:spacing w:after="0" w:line="240" w:lineRule="auto"/>
              <w:jc w:val="center"/>
              <w:rPr>
                <w:rFonts w:ascii="Trebuchet MS" w:hAnsi="Trebuchet MS"/>
                <w:bCs/>
                <w:sz w:val="24"/>
                <w:szCs w:val="24"/>
              </w:rPr>
            </w:pPr>
          </w:p>
          <w:p w:rsidR="001C0445" w:rsidRPr="000F1AFD" w:rsidRDefault="001C0445" w:rsidP="00D567F0">
            <w:pPr>
              <w:widowControl w:val="0"/>
              <w:suppressAutoHyphens w:val="0"/>
              <w:spacing w:after="0" w:line="240" w:lineRule="auto"/>
              <w:jc w:val="center"/>
              <w:rPr>
                <w:rFonts w:ascii="Trebuchet MS" w:hAnsi="Trebuchet MS"/>
                <w:sz w:val="24"/>
                <w:szCs w:val="24"/>
              </w:rPr>
            </w:pPr>
            <w:r>
              <w:rPr>
                <w:rFonts w:ascii="Trebuchet MS" w:hAnsi="Trebuchet MS"/>
                <w:bCs/>
                <w:sz w:val="24"/>
                <w:szCs w:val="24"/>
              </w:rPr>
              <w:lastRenderedPageBreak/>
              <w:t>De asemenea, la sediul GAL Asociația Poarta Almăjului există disponibilă spre consultare versiunea pe suport tipărit a informațiil</w:t>
            </w:r>
            <w:r w:rsidR="00BA1337">
              <w:rPr>
                <w:rFonts w:ascii="Trebuchet MS" w:hAnsi="Trebuchet MS"/>
                <w:bCs/>
                <w:sz w:val="24"/>
                <w:szCs w:val="24"/>
              </w:rPr>
              <w:t xml:space="preserve">or detaliate aferentă Măsurii </w:t>
            </w:r>
            <w:r w:rsidR="00E15AC7">
              <w:rPr>
                <w:rFonts w:ascii="Trebuchet MS" w:hAnsi="Trebuchet MS"/>
                <w:bCs/>
                <w:sz w:val="24"/>
                <w:szCs w:val="24"/>
              </w:rPr>
              <w:t>M1/6.3</w:t>
            </w:r>
            <w:r>
              <w:rPr>
                <w:rFonts w:ascii="Trebuchet MS" w:hAnsi="Trebuchet MS"/>
                <w:bCs/>
                <w:sz w:val="24"/>
                <w:szCs w:val="24"/>
              </w:rPr>
              <w:t>.</w:t>
            </w:r>
          </w:p>
        </w:tc>
      </w:tr>
    </w:tbl>
    <w:p w:rsidR="00BA1337" w:rsidRDefault="00BA1337" w:rsidP="00D567F0">
      <w:pPr>
        <w:widowControl w:val="0"/>
        <w:suppressAutoHyphens w:val="0"/>
        <w:spacing w:after="0" w:line="240" w:lineRule="auto"/>
        <w:jc w:val="both"/>
        <w:rPr>
          <w:rFonts w:ascii="Trebuchet MS" w:hAnsi="Trebuchet MS"/>
          <w:b/>
          <w:sz w:val="24"/>
          <w:szCs w:val="24"/>
        </w:rPr>
      </w:pPr>
    </w:p>
    <w:p w:rsidR="00693EBE" w:rsidRPr="001C0445" w:rsidRDefault="007775EA" w:rsidP="00D567F0">
      <w:pPr>
        <w:widowControl w:val="0"/>
        <w:suppressAutoHyphens w:val="0"/>
        <w:spacing w:after="0" w:line="240" w:lineRule="auto"/>
        <w:jc w:val="both"/>
        <w:rPr>
          <w:rFonts w:ascii="Trebuchet MS" w:hAnsi="Trebuchet MS"/>
          <w:sz w:val="24"/>
          <w:szCs w:val="24"/>
        </w:rPr>
      </w:pPr>
      <w:r w:rsidRPr="001C0445">
        <w:rPr>
          <w:rFonts w:ascii="Trebuchet MS" w:hAnsi="Trebuchet MS"/>
          <w:b/>
          <w:sz w:val="24"/>
          <w:szCs w:val="24"/>
        </w:rPr>
        <w:t>Datele de contact</w:t>
      </w:r>
      <w:r w:rsidRPr="001C0445">
        <w:rPr>
          <w:rFonts w:ascii="Trebuchet MS" w:hAnsi="Trebuchet MS"/>
          <w:sz w:val="24"/>
          <w:szCs w:val="24"/>
        </w:rPr>
        <w:t xml:space="preserve"> ale GAL </w:t>
      </w:r>
      <w:r w:rsidR="001C0445" w:rsidRPr="001C0445">
        <w:rPr>
          <w:rFonts w:ascii="Trebuchet MS" w:hAnsi="Trebuchet MS"/>
          <w:sz w:val="24"/>
          <w:szCs w:val="24"/>
        </w:rPr>
        <w:t xml:space="preserve">Asociația Poarta Almăjului </w:t>
      </w:r>
      <w:r w:rsidRPr="001C0445">
        <w:rPr>
          <w:rFonts w:ascii="Trebuchet MS" w:hAnsi="Trebuchet MS"/>
          <w:sz w:val="24"/>
          <w:szCs w:val="24"/>
        </w:rPr>
        <w:t xml:space="preserve">unde </w:t>
      </w:r>
      <w:r w:rsidR="000F1AFD" w:rsidRPr="001C0445">
        <w:rPr>
          <w:rFonts w:ascii="Trebuchet MS" w:hAnsi="Trebuchet MS"/>
          <w:sz w:val="24"/>
          <w:szCs w:val="24"/>
        </w:rPr>
        <w:t>solicitanții</w:t>
      </w:r>
      <w:r w:rsidRPr="001C0445">
        <w:rPr>
          <w:rFonts w:ascii="Trebuchet MS" w:hAnsi="Trebuchet MS"/>
          <w:sz w:val="24"/>
          <w:szCs w:val="24"/>
        </w:rPr>
        <w:t xml:space="preserve"> pot </w:t>
      </w:r>
      <w:r w:rsidR="000F1AFD" w:rsidRPr="001C0445">
        <w:rPr>
          <w:rFonts w:ascii="Trebuchet MS" w:hAnsi="Trebuchet MS"/>
          <w:sz w:val="24"/>
          <w:szCs w:val="24"/>
        </w:rPr>
        <w:t>obține</w:t>
      </w:r>
      <w:r w:rsidRPr="001C0445">
        <w:rPr>
          <w:rFonts w:ascii="Trebuchet MS" w:hAnsi="Trebuchet MS"/>
          <w:sz w:val="24"/>
          <w:szCs w:val="24"/>
        </w:rPr>
        <w:t xml:space="preserve"> </w:t>
      </w:r>
      <w:r w:rsidR="000F1AFD" w:rsidRPr="001C0445">
        <w:rPr>
          <w:rFonts w:ascii="Trebuchet MS" w:hAnsi="Trebuchet MS"/>
          <w:sz w:val="24"/>
          <w:szCs w:val="24"/>
        </w:rPr>
        <w:t>informații</w:t>
      </w:r>
      <w:r w:rsidRPr="001C0445">
        <w:rPr>
          <w:rFonts w:ascii="Trebuchet MS" w:hAnsi="Trebuchet MS"/>
          <w:sz w:val="24"/>
          <w:szCs w:val="24"/>
        </w:rPr>
        <w:t xml:space="preserve"> detaliate </w:t>
      </w:r>
      <w:r w:rsidR="001C0445" w:rsidRPr="001C0445">
        <w:rPr>
          <w:rFonts w:ascii="Trebuchet MS" w:hAnsi="Trebuchet MS"/>
          <w:sz w:val="24"/>
          <w:szCs w:val="24"/>
        </w:rPr>
        <w:t>sunt:</w:t>
      </w:r>
    </w:p>
    <w:p w:rsidR="00693EBE" w:rsidRPr="000F1AFD" w:rsidRDefault="007775EA" w:rsidP="00D567F0">
      <w:pPr>
        <w:widowControl w:val="0"/>
        <w:suppressAutoHyphens w:val="0"/>
        <w:spacing w:after="0" w:line="240" w:lineRule="auto"/>
        <w:jc w:val="both"/>
        <w:rPr>
          <w:rFonts w:ascii="Trebuchet MS" w:hAnsi="Trebuchet MS"/>
          <w:sz w:val="24"/>
          <w:szCs w:val="24"/>
        </w:rPr>
      </w:pPr>
      <w:r w:rsidRPr="001C0445">
        <w:rPr>
          <w:rStyle w:val="Fontdeparagrafimplicit1"/>
          <w:rFonts w:ascii="Trebuchet MS" w:hAnsi="Trebuchet MS"/>
          <w:sz w:val="24"/>
          <w:szCs w:val="24"/>
        </w:rPr>
        <w:t>Sediul GAL:</w:t>
      </w:r>
      <w:r w:rsidRPr="000F1AFD">
        <w:rPr>
          <w:rStyle w:val="Fontdeparagrafimplicit1"/>
          <w:rFonts w:ascii="Trebuchet MS" w:hAnsi="Trebuchet MS"/>
          <w:b/>
          <w:sz w:val="24"/>
          <w:szCs w:val="24"/>
        </w:rPr>
        <w:t xml:space="preserve"> </w:t>
      </w:r>
      <w:r w:rsidRPr="000F1AFD">
        <w:rPr>
          <w:rStyle w:val="Fontdeparagrafimplicit1"/>
          <w:rFonts w:ascii="Trebuchet MS" w:hAnsi="Trebuchet MS"/>
          <w:b/>
          <w:i/>
          <w:sz w:val="24"/>
          <w:szCs w:val="24"/>
        </w:rPr>
        <w:t xml:space="preserve">Comuna Iablanița, Sat Petnic, Numărul 1, Județul Caraș Severin </w:t>
      </w:r>
    </w:p>
    <w:p w:rsidR="00693EBE" w:rsidRPr="000F1AFD" w:rsidRDefault="007775EA" w:rsidP="00D567F0">
      <w:pPr>
        <w:widowControl w:val="0"/>
        <w:suppressAutoHyphens w:val="0"/>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Email: </w:t>
      </w:r>
      <w:hyperlink r:id="rId10" w:history="1">
        <w:r w:rsidRPr="000F1AFD">
          <w:rPr>
            <w:rStyle w:val="Hyperlink"/>
            <w:rFonts w:ascii="Trebuchet MS" w:hAnsi="Trebuchet MS"/>
            <w:sz w:val="24"/>
            <w:szCs w:val="24"/>
          </w:rPr>
          <w:t>poartaalmajului@yahoo.com</w:t>
        </w:r>
      </w:hyperlink>
      <w:r w:rsidRPr="000F1AFD">
        <w:rPr>
          <w:rStyle w:val="Fontdeparagrafimplicit1"/>
          <w:rFonts w:ascii="Trebuchet MS" w:hAnsi="Trebuchet MS"/>
          <w:sz w:val="24"/>
          <w:szCs w:val="24"/>
        </w:rPr>
        <w:t xml:space="preserve"> </w:t>
      </w:r>
    </w:p>
    <w:p w:rsidR="00693EBE" w:rsidRPr="000F1AFD" w:rsidRDefault="007775EA" w:rsidP="00D567F0">
      <w:pPr>
        <w:widowControl w:val="0"/>
        <w:suppressAutoHyphens w:val="0"/>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Site: </w:t>
      </w:r>
      <w:hyperlink r:id="rId11" w:history="1">
        <w:r w:rsidRPr="000F1AFD">
          <w:rPr>
            <w:rStyle w:val="Hyperlink"/>
            <w:rFonts w:ascii="Trebuchet MS" w:hAnsi="Trebuchet MS"/>
            <w:sz w:val="24"/>
            <w:szCs w:val="24"/>
          </w:rPr>
          <w:t>www.poartaalmajului.ro</w:t>
        </w:r>
      </w:hyperlink>
      <w:r w:rsidRPr="000F1AFD">
        <w:rPr>
          <w:rStyle w:val="Fontdeparagrafimplicit1"/>
          <w:rFonts w:ascii="Trebuchet MS" w:hAnsi="Trebuchet MS"/>
          <w:sz w:val="24"/>
          <w:szCs w:val="24"/>
        </w:rPr>
        <w:t xml:space="preserve"> </w:t>
      </w:r>
    </w:p>
    <w:p w:rsidR="00693EBE" w:rsidRPr="000F1AFD" w:rsidRDefault="007775EA" w:rsidP="00D567F0">
      <w:pPr>
        <w:widowControl w:val="0"/>
        <w:suppressAutoHyphens w:val="0"/>
        <w:spacing w:after="0" w:line="240" w:lineRule="auto"/>
        <w:jc w:val="both"/>
        <w:rPr>
          <w:rFonts w:ascii="Trebuchet MS" w:hAnsi="Trebuchet MS"/>
          <w:b/>
          <w:sz w:val="24"/>
          <w:szCs w:val="24"/>
        </w:rPr>
      </w:pPr>
      <w:r w:rsidRPr="000F1AFD">
        <w:rPr>
          <w:rFonts w:ascii="Trebuchet MS" w:hAnsi="Trebuchet MS"/>
          <w:b/>
          <w:sz w:val="24"/>
          <w:szCs w:val="24"/>
        </w:rPr>
        <w:t xml:space="preserve">Persoane de contact: </w:t>
      </w:r>
    </w:p>
    <w:p w:rsidR="00693EBE" w:rsidRPr="001C0445" w:rsidRDefault="007775EA" w:rsidP="00D567F0">
      <w:pPr>
        <w:pStyle w:val="Listparagraf"/>
        <w:widowControl w:val="0"/>
        <w:numPr>
          <w:ilvl w:val="0"/>
          <w:numId w:val="3"/>
        </w:numPr>
        <w:suppressAutoHyphens w:val="0"/>
        <w:spacing w:after="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Președinte: </w:t>
      </w:r>
      <w:r w:rsidRPr="001C0445">
        <w:rPr>
          <w:rStyle w:val="Fontdeparagrafimplicit1"/>
          <w:rFonts w:ascii="Trebuchet MS" w:hAnsi="Trebuchet MS"/>
          <w:b/>
          <w:i/>
          <w:sz w:val="24"/>
          <w:szCs w:val="24"/>
        </w:rPr>
        <w:t>Victor TERTELEACĂ</w:t>
      </w:r>
      <w:r w:rsidRPr="001C0445">
        <w:rPr>
          <w:rStyle w:val="Fontdeparagrafimplicit1"/>
          <w:rFonts w:ascii="Trebuchet MS" w:hAnsi="Trebuchet MS"/>
          <w:b/>
          <w:sz w:val="24"/>
          <w:szCs w:val="24"/>
        </w:rPr>
        <w:t xml:space="preserve">, la tel: 0762.648.520 </w:t>
      </w:r>
    </w:p>
    <w:p w:rsidR="00693EBE" w:rsidRPr="001C0445" w:rsidRDefault="007775EA" w:rsidP="00D567F0">
      <w:pPr>
        <w:pStyle w:val="Listparagraf"/>
        <w:widowControl w:val="0"/>
        <w:numPr>
          <w:ilvl w:val="0"/>
          <w:numId w:val="3"/>
        </w:numPr>
        <w:suppressAutoHyphens w:val="0"/>
        <w:spacing w:after="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Responsabil cu verificarea, evaluarea si </w:t>
      </w:r>
      <w:r w:rsidR="000F1AFD" w:rsidRPr="001C0445">
        <w:rPr>
          <w:rStyle w:val="Fontdeparagrafimplicit1"/>
          <w:rFonts w:ascii="Trebuchet MS" w:hAnsi="Trebuchet MS"/>
          <w:b/>
          <w:sz w:val="24"/>
          <w:szCs w:val="24"/>
        </w:rPr>
        <w:t>selecția</w:t>
      </w:r>
      <w:r w:rsidRPr="001C0445">
        <w:rPr>
          <w:rStyle w:val="Fontdeparagrafimplicit1"/>
          <w:rFonts w:ascii="Trebuchet MS" w:hAnsi="Trebuchet MS"/>
          <w:b/>
          <w:sz w:val="24"/>
          <w:szCs w:val="24"/>
        </w:rPr>
        <w:t xml:space="preserve"> proiectelor: </w:t>
      </w:r>
      <w:r w:rsidRPr="001C0445">
        <w:rPr>
          <w:rStyle w:val="Fontdeparagrafimplicit1"/>
          <w:rFonts w:ascii="Trebuchet MS" w:hAnsi="Trebuchet MS"/>
          <w:b/>
          <w:i/>
          <w:sz w:val="24"/>
          <w:szCs w:val="24"/>
        </w:rPr>
        <w:t>Mihai-Adrian ROSTESCU,</w:t>
      </w:r>
      <w:r w:rsidRPr="001C0445">
        <w:rPr>
          <w:rStyle w:val="Fontdeparagrafimplicit1"/>
          <w:rFonts w:ascii="Trebuchet MS" w:hAnsi="Trebuchet MS"/>
          <w:b/>
          <w:sz w:val="24"/>
          <w:szCs w:val="24"/>
        </w:rPr>
        <w:t xml:space="preserve"> la tel: 0765.855.008</w:t>
      </w:r>
    </w:p>
    <w:sectPr w:rsidR="00693EBE" w:rsidRPr="001C0445" w:rsidSect="000F1AFD">
      <w:headerReference w:type="default" r:id="rId12"/>
      <w:pgSz w:w="11906" w:h="16838"/>
      <w:pgMar w:top="2693" w:right="1417" w:bottom="1417" w:left="1417" w:header="56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59FE" w:rsidRDefault="00D459FE">
      <w:pPr>
        <w:spacing w:after="0" w:line="240" w:lineRule="auto"/>
      </w:pPr>
      <w:r>
        <w:separator/>
      </w:r>
    </w:p>
  </w:endnote>
  <w:endnote w:type="continuationSeparator" w:id="0">
    <w:p w:rsidR="00D459FE" w:rsidRDefault="00D45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59FE" w:rsidRDefault="00D459FE">
      <w:pPr>
        <w:spacing w:after="0" w:line="240" w:lineRule="auto"/>
      </w:pPr>
      <w:r>
        <w:rPr>
          <w:color w:val="000000"/>
        </w:rPr>
        <w:separator/>
      </w:r>
    </w:p>
  </w:footnote>
  <w:footnote w:type="continuationSeparator" w:id="0">
    <w:p w:rsidR="00D459FE" w:rsidRDefault="00D459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AFD" w:rsidRDefault="000F1AFD" w:rsidP="000F1AFD">
    <w:pPr>
      <w:pStyle w:val="Antet"/>
    </w:pPr>
    <w:r>
      <w:rPr>
        <w:noProof/>
      </w:rPr>
      <w:drawing>
        <wp:anchor distT="0" distB="0" distL="114300" distR="114300" simplePos="0" relativeHeight="251663360" behindDoc="0" locked="0" layoutInCell="1" allowOverlap="1">
          <wp:simplePos x="0" y="0"/>
          <wp:positionH relativeFrom="column">
            <wp:posOffset>4100195</wp:posOffset>
          </wp:positionH>
          <wp:positionV relativeFrom="paragraph">
            <wp:posOffset>150495</wp:posOffset>
          </wp:positionV>
          <wp:extent cx="615950" cy="781685"/>
          <wp:effectExtent l="0" t="0" r="0" b="0"/>
          <wp:wrapNone/>
          <wp:docPr id="63" name="Picture 63"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simplePos x="0" y="0"/>
          <wp:positionH relativeFrom="column">
            <wp:posOffset>5328285</wp:posOffset>
          </wp:positionH>
          <wp:positionV relativeFrom="paragraph">
            <wp:posOffset>166370</wp:posOffset>
          </wp:positionV>
          <wp:extent cx="786765" cy="722630"/>
          <wp:effectExtent l="0" t="0" r="0" b="1270"/>
          <wp:wrapThrough wrapText="bothSides">
            <wp:wrapPolygon edited="0">
              <wp:start x="0" y="0"/>
              <wp:lineTo x="0" y="21069"/>
              <wp:lineTo x="20920" y="21069"/>
              <wp:lineTo x="20920" y="0"/>
              <wp:lineTo x="0"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simplePos x="0" y="0"/>
          <wp:positionH relativeFrom="column">
            <wp:posOffset>1228725</wp:posOffset>
          </wp:positionH>
          <wp:positionV relativeFrom="paragraph">
            <wp:posOffset>104140</wp:posOffset>
          </wp:positionV>
          <wp:extent cx="828040" cy="828040"/>
          <wp:effectExtent l="0" t="0" r="0" b="0"/>
          <wp:wrapNone/>
          <wp:docPr id="65" name="Picture 65"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simplePos x="0" y="0"/>
          <wp:positionH relativeFrom="column">
            <wp:posOffset>2633980</wp:posOffset>
          </wp:positionH>
          <wp:positionV relativeFrom="paragraph">
            <wp:posOffset>137795</wp:posOffset>
          </wp:positionV>
          <wp:extent cx="899795" cy="758825"/>
          <wp:effectExtent l="0" t="0" r="0" b="3175"/>
          <wp:wrapNone/>
          <wp:docPr id="66" name="Picture 66"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simplePos x="0" y="0"/>
          <wp:positionH relativeFrom="column">
            <wp:posOffset>-222885</wp:posOffset>
          </wp:positionH>
          <wp:positionV relativeFrom="paragraph">
            <wp:posOffset>166370</wp:posOffset>
          </wp:positionV>
          <wp:extent cx="899795" cy="784225"/>
          <wp:effectExtent l="0" t="0" r="0" b="0"/>
          <wp:wrapNone/>
          <wp:docPr id="67" name="Picture 67"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0B4F" w:rsidRPr="000F1AFD" w:rsidRDefault="00D459FE" w:rsidP="000F1AF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47331"/>
    <w:multiLevelType w:val="hybridMultilevel"/>
    <w:tmpl w:val="E53822FE"/>
    <w:lvl w:ilvl="0" w:tplc="5AC83A10">
      <w:start w:val="5"/>
      <w:numFmt w:val="bullet"/>
      <w:lvlText w:val="-"/>
      <w:lvlJc w:val="left"/>
      <w:pPr>
        <w:ind w:left="720" w:hanging="360"/>
      </w:pPr>
      <w:rPr>
        <w:rFonts w:ascii="Trebuchet MS" w:eastAsia="Calibri" w:hAnsi="Trebuchet M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C3493"/>
    <w:multiLevelType w:val="hybridMultilevel"/>
    <w:tmpl w:val="5BAEB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F26643"/>
    <w:multiLevelType w:val="hybridMultilevel"/>
    <w:tmpl w:val="D478A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C81163"/>
    <w:multiLevelType w:val="multilevel"/>
    <w:tmpl w:val="4EFEC5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17954F6"/>
    <w:multiLevelType w:val="hybridMultilevel"/>
    <w:tmpl w:val="75CEFA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1B2347"/>
    <w:multiLevelType w:val="hybridMultilevel"/>
    <w:tmpl w:val="14D82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435214"/>
    <w:multiLevelType w:val="hybridMultilevel"/>
    <w:tmpl w:val="09265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6672CD"/>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41313777"/>
    <w:multiLevelType w:val="hybridMultilevel"/>
    <w:tmpl w:val="2CAC1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7401C4"/>
    <w:multiLevelType w:val="hybridMultilevel"/>
    <w:tmpl w:val="E71E04A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15:restartNumberingAfterBreak="0">
    <w:nsid w:val="4F331FEA"/>
    <w:multiLevelType w:val="hybridMultilevel"/>
    <w:tmpl w:val="C6B8F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3E5023"/>
    <w:multiLevelType w:val="hybridMultilevel"/>
    <w:tmpl w:val="6D8E534A"/>
    <w:lvl w:ilvl="0" w:tplc="08090015">
      <w:start w:val="1"/>
      <w:numFmt w:val="upperLetter"/>
      <w:lvlText w:val="%1."/>
      <w:lvlJc w:val="left"/>
      <w:pPr>
        <w:ind w:left="720" w:hanging="360"/>
      </w:pPr>
      <w:rPr>
        <w:rFonts w:hint="default"/>
      </w:rPr>
    </w:lvl>
    <w:lvl w:ilvl="1" w:tplc="0418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505AFD"/>
    <w:multiLevelType w:val="hybridMultilevel"/>
    <w:tmpl w:val="CC347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FF6E3C"/>
    <w:multiLevelType w:val="hybridMultilevel"/>
    <w:tmpl w:val="75DA9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E110C2"/>
    <w:multiLevelType w:val="hybridMultilevel"/>
    <w:tmpl w:val="45BCC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9458F4"/>
    <w:multiLevelType w:val="hybridMultilevel"/>
    <w:tmpl w:val="B0FA13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9A748E"/>
    <w:multiLevelType w:val="hybridMultilevel"/>
    <w:tmpl w:val="AB768412"/>
    <w:lvl w:ilvl="0" w:tplc="24C4BA30">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9970FA"/>
    <w:multiLevelType w:val="hybridMultilevel"/>
    <w:tmpl w:val="BFC0CA98"/>
    <w:lvl w:ilvl="0" w:tplc="9E1C115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10"/>
  </w:num>
  <w:num w:numId="5">
    <w:abstractNumId w:val="4"/>
  </w:num>
  <w:num w:numId="6">
    <w:abstractNumId w:val="16"/>
  </w:num>
  <w:num w:numId="7">
    <w:abstractNumId w:val="2"/>
  </w:num>
  <w:num w:numId="8">
    <w:abstractNumId w:val="14"/>
  </w:num>
  <w:num w:numId="9">
    <w:abstractNumId w:val="12"/>
  </w:num>
  <w:num w:numId="10">
    <w:abstractNumId w:val="13"/>
  </w:num>
  <w:num w:numId="11">
    <w:abstractNumId w:val="9"/>
  </w:num>
  <w:num w:numId="12">
    <w:abstractNumId w:val="8"/>
  </w:num>
  <w:num w:numId="13">
    <w:abstractNumId w:val="1"/>
  </w:num>
  <w:num w:numId="14">
    <w:abstractNumId w:val="5"/>
  </w:num>
  <w:num w:numId="15">
    <w:abstractNumId w:val="11"/>
  </w:num>
  <w:num w:numId="16">
    <w:abstractNumId w:val="15"/>
  </w:num>
  <w:num w:numId="17">
    <w:abstractNumId w:val="17"/>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EBE"/>
    <w:rsid w:val="000A4445"/>
    <w:rsid w:val="000F1AFD"/>
    <w:rsid w:val="00117B15"/>
    <w:rsid w:val="001C0445"/>
    <w:rsid w:val="001D09D9"/>
    <w:rsid w:val="001E6FE7"/>
    <w:rsid w:val="00271EB5"/>
    <w:rsid w:val="00280D88"/>
    <w:rsid w:val="003067E1"/>
    <w:rsid w:val="00527765"/>
    <w:rsid w:val="0059559B"/>
    <w:rsid w:val="00693EBE"/>
    <w:rsid w:val="006C1D25"/>
    <w:rsid w:val="00743D04"/>
    <w:rsid w:val="007775EA"/>
    <w:rsid w:val="007F543A"/>
    <w:rsid w:val="00A4196A"/>
    <w:rsid w:val="00A52BDB"/>
    <w:rsid w:val="00A90CE4"/>
    <w:rsid w:val="00AF49D3"/>
    <w:rsid w:val="00B3717B"/>
    <w:rsid w:val="00BA1337"/>
    <w:rsid w:val="00BA5EA6"/>
    <w:rsid w:val="00BB32C2"/>
    <w:rsid w:val="00C65875"/>
    <w:rsid w:val="00D459FE"/>
    <w:rsid w:val="00D567F0"/>
    <w:rsid w:val="00DA2D82"/>
    <w:rsid w:val="00E15AC7"/>
    <w:rsid w:val="00F24FC7"/>
    <w:rsid w:val="00F53A94"/>
    <w:rsid w:val="00FA3769"/>
    <w:rsid w:val="00FA69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51D63"/>
  <w15:docId w15:val="{195C61FD-641B-4ED2-83C4-0AEE197B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o-RO"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Fontdeparagrafimplicit1">
    <w:name w:val="Font de paragraf implicit1"/>
  </w:style>
  <w:style w:type="paragraph" w:customStyle="1" w:styleId="NormalGAL">
    <w:name w:val="Normal GAL"/>
    <w:basedOn w:val="Normal"/>
    <w:qFormat/>
    <w:pPr>
      <w:spacing w:before="120" w:after="120" w:line="288" w:lineRule="auto"/>
      <w:jc w:val="both"/>
    </w:pPr>
    <w:rPr>
      <w:rFonts w:ascii="Candara" w:eastAsia="Times New Roman" w:hAnsi="Candara"/>
      <w:sz w:val="24"/>
      <w:szCs w:val="24"/>
    </w:rPr>
  </w:style>
  <w:style w:type="character" w:customStyle="1" w:styleId="NormalGALChar">
    <w:name w:val="Normal GAL Char"/>
    <w:rPr>
      <w:rFonts w:ascii="Candara" w:eastAsia="Times New Roman" w:hAnsi="Candara" w:cs="Times New Roman"/>
      <w:sz w:val="24"/>
      <w:szCs w:val="24"/>
    </w:rPr>
  </w:style>
  <w:style w:type="character" w:styleId="Hyperlink">
    <w:name w:val="Hyperlink"/>
    <w:basedOn w:val="Fontdeparagrafimplicit1"/>
    <w:rPr>
      <w:color w:val="0563C1"/>
      <w:u w:val="single"/>
    </w:rPr>
  </w:style>
  <w:style w:type="character" w:customStyle="1" w:styleId="Meniune1">
    <w:name w:val="Mențiune1"/>
    <w:basedOn w:val="Fontdeparagrafimplicit1"/>
    <w:rPr>
      <w:color w:val="2B579A"/>
      <w:shd w:val="clear" w:color="auto" w:fill="E6E6E6"/>
    </w:rPr>
  </w:style>
  <w:style w:type="paragraph" w:customStyle="1" w:styleId="Antet1">
    <w:name w:val="Antet1"/>
    <w:basedOn w:val="Normal"/>
    <w:pPr>
      <w:tabs>
        <w:tab w:val="center" w:pos="4536"/>
        <w:tab w:val="right" w:pos="9072"/>
      </w:tabs>
      <w:spacing w:after="0" w:line="240" w:lineRule="auto"/>
    </w:pPr>
  </w:style>
  <w:style w:type="character" w:customStyle="1" w:styleId="AntetCaracter">
    <w:name w:val="Antet Caracter"/>
    <w:basedOn w:val="Fontdeparagrafimplicit1"/>
  </w:style>
  <w:style w:type="paragraph" w:customStyle="1" w:styleId="Subsol1">
    <w:name w:val="Subsol1"/>
    <w:basedOn w:val="Normal"/>
    <w:pPr>
      <w:tabs>
        <w:tab w:val="center" w:pos="4536"/>
        <w:tab w:val="right" w:pos="9072"/>
      </w:tabs>
      <w:spacing w:after="0" w:line="240" w:lineRule="auto"/>
    </w:pPr>
  </w:style>
  <w:style w:type="character" w:customStyle="1" w:styleId="SubsolCaracter">
    <w:name w:val="Subsol Caracter"/>
    <w:basedOn w:val="Fontdeparagrafimplicit1"/>
  </w:style>
  <w:style w:type="paragraph" w:styleId="Subsol">
    <w:name w:val="footer"/>
    <w:basedOn w:val="Normal"/>
    <w:link w:val="SubsolCaracter1"/>
    <w:uiPriority w:val="99"/>
    <w:unhideWhenUsed/>
    <w:rsid w:val="000F1AFD"/>
    <w:pPr>
      <w:tabs>
        <w:tab w:val="center" w:pos="4513"/>
        <w:tab w:val="right" w:pos="9026"/>
      </w:tabs>
      <w:spacing w:after="0" w:line="240" w:lineRule="auto"/>
    </w:pPr>
  </w:style>
  <w:style w:type="character" w:customStyle="1" w:styleId="SubsolCaracter1">
    <w:name w:val="Subsol Caracter1"/>
    <w:basedOn w:val="Fontdeparagrafimplicit"/>
    <w:link w:val="Subsol"/>
    <w:uiPriority w:val="99"/>
    <w:rsid w:val="000F1AFD"/>
  </w:style>
  <w:style w:type="character" w:styleId="Meniune">
    <w:name w:val="Mention"/>
    <w:basedOn w:val="Fontdeparagrafimplicit"/>
    <w:uiPriority w:val="99"/>
    <w:semiHidden/>
    <w:unhideWhenUsed/>
    <w:rsid w:val="001C0445"/>
    <w:rPr>
      <w:color w:val="2B579A"/>
      <w:shd w:val="clear" w:color="auto" w:fill="E6E6E6"/>
    </w:rPr>
  </w:style>
  <w:style w:type="paragraph" w:styleId="Listparagraf">
    <w:name w:val="List Paragraph"/>
    <w:basedOn w:val="Normal"/>
    <w:uiPriority w:val="34"/>
    <w:qFormat/>
    <w:rsid w:val="001C0445"/>
    <w:pPr>
      <w:ind w:left="720"/>
      <w:contextualSpacing/>
    </w:pPr>
  </w:style>
  <w:style w:type="paragraph" w:styleId="Antet">
    <w:name w:val="header"/>
    <w:aliases w:val="Glava - napis, Char1,Char1"/>
    <w:basedOn w:val="Normal"/>
    <w:link w:val="AntetCaracter1"/>
    <w:uiPriority w:val="99"/>
    <w:unhideWhenUsed/>
    <w:pPr>
      <w:tabs>
        <w:tab w:val="center" w:pos="4513"/>
        <w:tab w:val="right" w:pos="9026"/>
      </w:tabs>
      <w:spacing w:after="0" w:line="240" w:lineRule="auto"/>
    </w:pPr>
  </w:style>
  <w:style w:type="character" w:customStyle="1" w:styleId="AntetCaracter1">
    <w:name w:val="Antet Caracter1"/>
    <w:aliases w:val="Glava - napis Caracter, Char1 Caracter,Char1 Caracter"/>
    <w:basedOn w:val="Fontdeparagrafimplicit"/>
    <w:link w:val="Antet"/>
    <w:uiPriority w:val="99"/>
  </w:style>
  <w:style w:type="character" w:customStyle="1" w:styleId="text1">
    <w:name w:val="text1"/>
    <w:basedOn w:val="Fontdeparagrafimplicit"/>
    <w:rsid w:val="00271EB5"/>
  </w:style>
  <w:style w:type="paragraph" w:customStyle="1" w:styleId="Default">
    <w:name w:val="Default"/>
    <w:rsid w:val="00271EB5"/>
    <w:pPr>
      <w:autoSpaceDE w:val="0"/>
      <w:adjustRightInd w:val="0"/>
      <w:spacing w:after="0" w:line="240" w:lineRule="auto"/>
      <w:textAlignment w:val="auto"/>
    </w:pPr>
    <w:rPr>
      <w:rFonts w:ascii="Times New Roman" w:eastAsia="Times New Roman" w:hAnsi="Times New Roman"/>
      <w:color w:val="000000"/>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artaalmajului.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oartaalmajului.r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oartaalmajului.ro" TargetMode="External"/><Relationship Id="rId5" Type="http://schemas.openxmlformats.org/officeDocument/2006/relationships/footnotes" Target="footnotes.xml"/><Relationship Id="rId10" Type="http://schemas.openxmlformats.org/officeDocument/2006/relationships/hyperlink" Target="mailto:poartaalmajului@yahoo.com" TargetMode="External"/><Relationship Id="rId4" Type="http://schemas.openxmlformats.org/officeDocument/2006/relationships/webSettings" Target="webSettings.xml"/><Relationship Id="rId9" Type="http://schemas.openxmlformats.org/officeDocument/2006/relationships/hyperlink" Target="http://www.poartaalmajului.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http://poartaalmajului.ro/images/img19387991.PNG" TargetMode="External"/><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Pages>
  <Words>2041</Words>
  <Characters>11842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dc:description/>
  <cp:lastModifiedBy>pc</cp:lastModifiedBy>
  <cp:revision>17</cp:revision>
  <dcterms:created xsi:type="dcterms:W3CDTF">2017-06-10T23:35:00Z</dcterms:created>
  <dcterms:modified xsi:type="dcterms:W3CDTF">2017-09-28T09:57:00Z</dcterms:modified>
</cp:coreProperties>
</file>